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007EC" w14:textId="559B20A4" w:rsidR="000A392F" w:rsidRPr="00CA1330" w:rsidRDefault="000A392F" w:rsidP="00CA1330">
      <w:pPr>
        <w:spacing w:line="264" w:lineRule="auto"/>
        <w:jc w:val="center"/>
        <w:rPr>
          <w:rFonts w:ascii="Segoe UI" w:eastAsia="Arial" w:hAnsi="Segoe UI" w:cs="Segoe UI"/>
          <w:b/>
          <w:bCs/>
          <w:caps/>
          <w:color w:val="376B69"/>
          <w:sz w:val="28"/>
          <w:szCs w:val="28"/>
        </w:rPr>
      </w:pPr>
      <w:r w:rsidRPr="00CA1330">
        <w:rPr>
          <w:rFonts w:ascii="Segoe UI" w:eastAsia="Arial" w:hAnsi="Segoe UI" w:cs="Segoe UI"/>
          <w:b/>
          <w:bCs/>
          <w:caps/>
          <w:color w:val="376B69"/>
          <w:sz w:val="28"/>
          <w:szCs w:val="28"/>
        </w:rPr>
        <w:t>ASSESS YOUR CHURCH’S PARTNERSHIP READINESS</w:t>
      </w:r>
    </w:p>
    <w:p w14:paraId="27ACAA73" w14:textId="77777777" w:rsidR="000A392F" w:rsidRPr="00CA1330" w:rsidRDefault="000A392F" w:rsidP="00CA1330">
      <w:pPr>
        <w:spacing w:line="264" w:lineRule="auto"/>
        <w:rPr>
          <w:rFonts w:ascii="Segoe UI" w:eastAsia="Arial" w:hAnsi="Segoe UI" w:cs="Segoe UI"/>
          <w:b/>
          <w:bCs/>
          <w:caps/>
          <w:sz w:val="2"/>
          <w:szCs w:val="2"/>
        </w:rPr>
      </w:pPr>
    </w:p>
    <w:p w14:paraId="476A272C" w14:textId="5E3BA87F" w:rsidR="00C02E0B" w:rsidRPr="000A392F" w:rsidRDefault="000A392F" w:rsidP="00CA1330">
      <w:pPr>
        <w:spacing w:line="264" w:lineRule="auto"/>
        <w:rPr>
          <w:rFonts w:ascii="Segoe UI" w:eastAsia="Arial" w:hAnsi="Segoe UI" w:cs="Segoe UI"/>
          <w:b/>
          <w:bCs/>
          <w:sz w:val="20"/>
          <w:szCs w:val="20"/>
        </w:rPr>
      </w:pPr>
      <w:r w:rsidRPr="000A392F">
        <w:rPr>
          <w:rFonts w:ascii="Segoe UI" w:eastAsia="Arial" w:hAnsi="Segoe UI" w:cs="Segoe UI"/>
          <w:sz w:val="20"/>
          <w:szCs w:val="20"/>
        </w:rPr>
        <w:t>For a true partnership to flourish, certain core qualifications must be present in your church. The following measures are not simple yes/no answers but represent goals that must be constantly reaffirmed and character traits to continue developing</w:t>
      </w:r>
      <w:r w:rsidRPr="000A392F">
        <w:rPr>
          <w:rFonts w:ascii="Segoe UI" w:eastAsia="Arial" w:hAnsi="Segoe UI" w:cs="Segoe UI"/>
          <w:b/>
          <w:bCs/>
          <w:sz w:val="20"/>
          <w:szCs w:val="20"/>
        </w:rPr>
        <w:t xml:space="preserve">. </w:t>
      </w:r>
    </w:p>
    <w:p w14:paraId="74E5E60B" w14:textId="77777777" w:rsidR="000A392F" w:rsidRPr="000A392F" w:rsidRDefault="000A392F" w:rsidP="00CA1330">
      <w:pPr>
        <w:spacing w:line="220" w:lineRule="exact"/>
        <w:rPr>
          <w:rFonts w:ascii="Segoe UI" w:eastAsia="Arial" w:hAnsi="Segoe UI" w:cs="Segoe UI"/>
          <w:b/>
          <w:b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bottom w:w="58" w:type="dxa"/>
        </w:tblCellMar>
        <w:tblLook w:val="0020" w:firstRow="1" w:lastRow="0" w:firstColumn="0" w:lastColumn="0" w:noHBand="0" w:noVBand="0"/>
      </w:tblPr>
      <w:tblGrid>
        <w:gridCol w:w="3415"/>
        <w:gridCol w:w="5935"/>
      </w:tblGrid>
      <w:tr w:rsidR="000A392F" w:rsidRPr="00CA1330" w14:paraId="27C05F55" w14:textId="77777777" w:rsidTr="00CA1330">
        <w:trPr>
          <w:trHeight w:val="420"/>
          <w:tblHeader/>
        </w:trPr>
        <w:tc>
          <w:tcPr>
            <w:tcW w:w="1826" w:type="pct"/>
            <w:shd w:val="clear" w:color="auto" w:fill="458885"/>
            <w:tcMar>
              <w:top w:w="58" w:type="dxa"/>
              <w:bottom w:w="58" w:type="dxa"/>
            </w:tcMar>
            <w:vAlign w:val="center"/>
          </w:tcPr>
          <w:p w14:paraId="666A16CF" w14:textId="77777777" w:rsidR="000A392F" w:rsidRPr="00CA1330" w:rsidRDefault="000A392F" w:rsidP="00CA1330">
            <w:pPr>
              <w:spacing w:line="264" w:lineRule="auto"/>
              <w:jc w:val="center"/>
              <w:rPr>
                <w:rFonts w:ascii="Segoe UI" w:eastAsia="Arial" w:hAnsi="Segoe UI" w:cs="Segoe UI"/>
                <w:b/>
                <w:bCs/>
                <w:color w:val="FFFFFF" w:themeColor="background1"/>
                <w:sz w:val="22"/>
                <w:szCs w:val="22"/>
              </w:rPr>
            </w:pPr>
            <w:r w:rsidRPr="00CA1330">
              <w:rPr>
                <w:rFonts w:ascii="Segoe UI" w:eastAsia="Arial" w:hAnsi="Segoe UI" w:cs="Segoe UI"/>
                <w:b/>
                <w:bCs/>
                <w:color w:val="FFFFFF" w:themeColor="background1"/>
                <w:sz w:val="22"/>
                <w:szCs w:val="22"/>
              </w:rPr>
              <w:t>Partnership Criteria</w:t>
            </w:r>
          </w:p>
        </w:tc>
        <w:tc>
          <w:tcPr>
            <w:tcW w:w="3174" w:type="pct"/>
            <w:shd w:val="clear" w:color="auto" w:fill="458885"/>
            <w:vAlign w:val="center"/>
          </w:tcPr>
          <w:p w14:paraId="0EF9FF35" w14:textId="77777777" w:rsidR="000A392F" w:rsidRPr="00CA1330" w:rsidRDefault="000A392F" w:rsidP="00CA1330">
            <w:pPr>
              <w:spacing w:line="264" w:lineRule="auto"/>
              <w:jc w:val="center"/>
              <w:rPr>
                <w:rFonts w:ascii="Segoe UI" w:eastAsia="Arial" w:hAnsi="Segoe UI" w:cs="Segoe UI"/>
                <w:b/>
                <w:bCs/>
                <w:color w:val="FFFFFF" w:themeColor="background1"/>
                <w:sz w:val="22"/>
                <w:szCs w:val="22"/>
              </w:rPr>
            </w:pPr>
            <w:r w:rsidRPr="00CA1330">
              <w:rPr>
                <w:rFonts w:ascii="Segoe UI" w:eastAsia="Arial" w:hAnsi="Segoe UI" w:cs="Segoe UI"/>
                <w:b/>
                <w:bCs/>
                <w:color w:val="FFFFFF" w:themeColor="background1"/>
                <w:sz w:val="22"/>
                <w:szCs w:val="22"/>
              </w:rPr>
              <w:t>Readiness Calibrations</w:t>
            </w:r>
          </w:p>
        </w:tc>
      </w:tr>
      <w:tr w:rsidR="000A392F" w:rsidRPr="00CA1330" w14:paraId="30FA04A8" w14:textId="77777777" w:rsidTr="00CA1330">
        <w:trPr>
          <w:trHeight w:val="420"/>
        </w:trPr>
        <w:tc>
          <w:tcPr>
            <w:tcW w:w="1826" w:type="pct"/>
            <w:tcMar>
              <w:top w:w="58" w:type="dxa"/>
              <w:bottom w:w="58" w:type="dxa"/>
            </w:tcMar>
          </w:tcPr>
          <w:p w14:paraId="1A1619DF" w14:textId="77777777" w:rsidR="000A392F" w:rsidRPr="00CA1330" w:rsidRDefault="000A392F" w:rsidP="00CA1330">
            <w:pPr>
              <w:pStyle w:val="ListParagraph"/>
              <w:numPr>
                <w:ilvl w:val="0"/>
                <w:numId w:val="10"/>
              </w:numPr>
              <w:spacing w:line="264" w:lineRule="auto"/>
              <w:contextualSpacing w:val="0"/>
              <w:rPr>
                <w:rFonts w:ascii="Segoe UI" w:hAnsi="Segoe UI" w:cs="Segoe UI"/>
                <w:b/>
                <w:bCs/>
                <w:sz w:val="21"/>
                <w:szCs w:val="21"/>
              </w:rPr>
            </w:pPr>
            <w:r w:rsidRPr="00CA1330">
              <w:rPr>
                <w:rFonts w:ascii="Segoe UI" w:hAnsi="Segoe UI" w:cs="Segoe UI"/>
                <w:b/>
                <w:bCs/>
                <w:color w:val="376B69"/>
                <w:sz w:val="21"/>
                <w:szCs w:val="21"/>
              </w:rPr>
              <w:t>Commitment to relationship building.</w:t>
            </w:r>
            <w:r w:rsidRPr="00CA1330">
              <w:rPr>
                <w:rFonts w:ascii="Segoe UI" w:hAnsi="Segoe UI" w:cs="Segoe UI"/>
                <w:color w:val="458885"/>
                <w:sz w:val="21"/>
                <w:szCs w:val="21"/>
              </w:rPr>
              <w:t xml:space="preserve"> </w:t>
            </w:r>
            <w:r w:rsidRPr="00CA1330">
              <w:rPr>
                <w:rFonts w:ascii="Segoe UI" w:hAnsi="Segoe UI" w:cs="Segoe UI"/>
                <w:sz w:val="21"/>
                <w:szCs w:val="21"/>
              </w:rPr>
              <w:t xml:space="preserve">We are willing to invest the time and energy to develop in-depth relationships across cultural and language boundaries. </w:t>
            </w:r>
          </w:p>
        </w:tc>
        <w:tc>
          <w:tcPr>
            <w:tcW w:w="3174" w:type="pct"/>
          </w:tcPr>
          <w:p w14:paraId="5CEB3941" w14:textId="77777777" w:rsidR="000A392F" w:rsidRPr="00CA1330" w:rsidRDefault="000A392F" w:rsidP="00CA1330">
            <w:pPr>
              <w:pStyle w:val="ListParagraph"/>
              <w:numPr>
                <w:ilvl w:val="0"/>
                <w:numId w:val="11"/>
              </w:numPr>
              <w:spacing w:line="264" w:lineRule="auto"/>
              <w:contextualSpacing w:val="0"/>
              <w:rPr>
                <w:rFonts w:ascii="Segoe UI" w:hAnsi="Segoe UI" w:cs="Segoe UI"/>
                <w:sz w:val="21"/>
                <w:szCs w:val="21"/>
              </w:rPr>
            </w:pPr>
            <w:r w:rsidRPr="00CA1330">
              <w:rPr>
                <w:rFonts w:ascii="Segoe UI" w:hAnsi="Segoe UI" w:cs="Segoe UI"/>
                <w:sz w:val="21"/>
                <w:szCs w:val="21"/>
              </w:rPr>
              <w:t>Since Global South people are almost always more relationship-oriented than those from the Global North, will we gladly make multiple visits to “be together” (get to know our prospective partners and build in-depth trust) before “doing together” (adopting projects running programs, and contributing funds)?</w:t>
            </w:r>
          </w:p>
          <w:p w14:paraId="47006A20" w14:textId="3056FE7A" w:rsidR="000A392F" w:rsidRPr="00CA1330" w:rsidRDefault="000A392F" w:rsidP="00CA1330">
            <w:pPr>
              <w:pStyle w:val="ListParagraph"/>
              <w:numPr>
                <w:ilvl w:val="0"/>
                <w:numId w:val="11"/>
              </w:numPr>
              <w:spacing w:line="264" w:lineRule="auto"/>
              <w:contextualSpacing w:val="0"/>
              <w:rPr>
                <w:rFonts w:ascii="Segoe UI" w:hAnsi="Segoe UI" w:cs="Segoe UI"/>
                <w:sz w:val="21"/>
                <w:szCs w:val="21"/>
              </w:rPr>
            </w:pPr>
            <w:r w:rsidRPr="00CA1330">
              <w:rPr>
                <w:rFonts w:ascii="Segoe UI" w:hAnsi="Segoe UI" w:cs="Segoe UI"/>
                <w:sz w:val="21"/>
                <w:szCs w:val="21"/>
              </w:rPr>
              <w:t>Does our congregation understand this prioritization of the relationship? Will they support trips that build understanding and trust</w:t>
            </w:r>
            <w:r w:rsidR="000C1828">
              <w:rPr>
                <w:rFonts w:ascii="Segoe UI" w:hAnsi="Segoe UI" w:cs="Segoe UI"/>
                <w:sz w:val="21"/>
                <w:szCs w:val="21"/>
              </w:rPr>
              <w:t>,</w:t>
            </w:r>
            <w:r w:rsidRPr="00CA1330">
              <w:rPr>
                <w:rFonts w:ascii="Segoe UI" w:hAnsi="Segoe UI" w:cs="Segoe UI"/>
                <w:sz w:val="21"/>
                <w:szCs w:val="21"/>
              </w:rPr>
              <w:t xml:space="preserve"> but don’t necessarily complete a tangible project?</w:t>
            </w:r>
          </w:p>
          <w:p w14:paraId="75F41C99" w14:textId="77777777" w:rsidR="000A392F" w:rsidRPr="00CA1330" w:rsidRDefault="000A392F" w:rsidP="00CA1330">
            <w:pPr>
              <w:pStyle w:val="ListParagraph"/>
              <w:numPr>
                <w:ilvl w:val="0"/>
                <w:numId w:val="11"/>
              </w:numPr>
              <w:spacing w:line="264" w:lineRule="auto"/>
              <w:contextualSpacing w:val="0"/>
              <w:rPr>
                <w:rFonts w:ascii="Segoe UI" w:hAnsi="Segoe UI" w:cs="Segoe UI"/>
                <w:sz w:val="21"/>
                <w:szCs w:val="21"/>
              </w:rPr>
            </w:pPr>
            <w:r w:rsidRPr="00CA1330">
              <w:rPr>
                <w:rFonts w:ascii="Segoe UI" w:hAnsi="Segoe UI" w:cs="Segoe UI"/>
                <w:sz w:val="21"/>
                <w:szCs w:val="21"/>
              </w:rPr>
              <w:t xml:space="preserve">Is our prospective partner part of an </w:t>
            </w:r>
            <w:hyperlink r:id="rId5" w:history="1">
              <w:r w:rsidRPr="00CA1330">
                <w:rPr>
                  <w:rStyle w:val="Hyperlink"/>
                  <w:rFonts w:ascii="Segoe UI" w:eastAsiaTheme="majorEastAsia" w:hAnsi="Segoe UI" w:cs="Segoe UI"/>
                  <w:sz w:val="21"/>
                  <w:szCs w:val="21"/>
                </w:rPr>
                <w:t>honor/shame culture</w:t>
              </w:r>
            </w:hyperlink>
            <w:r w:rsidRPr="00CA1330">
              <w:rPr>
                <w:rFonts w:ascii="Segoe UI" w:hAnsi="Segoe UI" w:cs="Segoe UI"/>
                <w:sz w:val="21"/>
                <w:szCs w:val="21"/>
              </w:rPr>
              <w:t>? Are we willing to learn to communicate in a way that is appropriate for them?</w:t>
            </w:r>
          </w:p>
        </w:tc>
      </w:tr>
      <w:tr w:rsidR="000A392F" w:rsidRPr="00CA1330" w14:paraId="68A263F1" w14:textId="77777777" w:rsidTr="00CA1330">
        <w:trPr>
          <w:trHeight w:val="420"/>
        </w:trPr>
        <w:tc>
          <w:tcPr>
            <w:tcW w:w="1826" w:type="pct"/>
            <w:tcMar>
              <w:top w:w="58" w:type="dxa"/>
              <w:bottom w:w="58" w:type="dxa"/>
            </w:tcMar>
          </w:tcPr>
          <w:p w14:paraId="02916A3E" w14:textId="4BE2EDD7" w:rsidR="000A392F" w:rsidRPr="00CA1330" w:rsidRDefault="000A392F" w:rsidP="00CA1330">
            <w:pPr>
              <w:pStyle w:val="ListParagraph"/>
              <w:numPr>
                <w:ilvl w:val="0"/>
                <w:numId w:val="10"/>
              </w:numPr>
              <w:spacing w:line="264" w:lineRule="auto"/>
              <w:contextualSpacing w:val="0"/>
              <w:rPr>
                <w:rFonts w:ascii="Segoe UI" w:hAnsi="Segoe UI" w:cs="Segoe UI"/>
                <w:b/>
                <w:bCs/>
                <w:sz w:val="21"/>
                <w:szCs w:val="21"/>
              </w:rPr>
            </w:pPr>
            <w:r w:rsidRPr="00CA1330">
              <w:rPr>
                <w:rFonts w:ascii="Segoe UI" w:hAnsi="Segoe UI" w:cs="Segoe UI"/>
                <w:b/>
                <w:bCs/>
                <w:color w:val="376B69"/>
                <w:sz w:val="21"/>
                <w:szCs w:val="21"/>
              </w:rPr>
              <w:t>Willingness to assume the role of follower rather than leader</w:t>
            </w:r>
            <w:r w:rsidRPr="00CA1330">
              <w:rPr>
                <w:rFonts w:ascii="Segoe UI" w:hAnsi="Segoe UI" w:cs="Segoe UI"/>
                <w:b/>
                <w:bCs/>
                <w:color w:val="458885"/>
                <w:sz w:val="21"/>
                <w:szCs w:val="21"/>
              </w:rPr>
              <w:t xml:space="preserve">. </w:t>
            </w:r>
            <w:r w:rsidRPr="00CA1330">
              <w:rPr>
                <w:rFonts w:ascii="Segoe UI" w:hAnsi="Segoe UI" w:cs="Segoe UI"/>
                <w:sz w:val="21"/>
                <w:szCs w:val="21"/>
              </w:rPr>
              <w:t xml:space="preserve">We recognize that the global partner is best positioned to know what should be done and able to lead the way in achieving goals. </w:t>
            </w:r>
          </w:p>
        </w:tc>
        <w:tc>
          <w:tcPr>
            <w:tcW w:w="3174" w:type="pct"/>
          </w:tcPr>
          <w:p w14:paraId="1FA56B65" w14:textId="77777777" w:rsidR="000A392F" w:rsidRPr="00CA1330" w:rsidRDefault="000A392F" w:rsidP="00CA1330">
            <w:pPr>
              <w:pStyle w:val="ListParagraph"/>
              <w:numPr>
                <w:ilvl w:val="0"/>
                <w:numId w:val="12"/>
              </w:numPr>
              <w:spacing w:line="264" w:lineRule="auto"/>
              <w:contextualSpacing w:val="0"/>
              <w:rPr>
                <w:rFonts w:ascii="Segoe UI" w:hAnsi="Segoe UI" w:cs="Segoe UI"/>
                <w:sz w:val="21"/>
                <w:szCs w:val="21"/>
              </w:rPr>
            </w:pPr>
            <w:r w:rsidRPr="00CA1330">
              <w:rPr>
                <w:rFonts w:ascii="Segoe UI" w:hAnsi="Segoe UI" w:cs="Segoe UI"/>
                <w:sz w:val="21"/>
                <w:szCs w:val="21"/>
              </w:rPr>
              <w:t>Will we consciously reject the idea that our way of doing things is best for our partner? This will mean listening well and being patient as our partner develops their own vision and plans.</w:t>
            </w:r>
          </w:p>
          <w:p w14:paraId="2815D53E" w14:textId="77777777" w:rsidR="000A392F" w:rsidRPr="00CA1330" w:rsidRDefault="000A392F" w:rsidP="00CA1330">
            <w:pPr>
              <w:pStyle w:val="ListParagraph"/>
              <w:numPr>
                <w:ilvl w:val="0"/>
                <w:numId w:val="12"/>
              </w:numPr>
              <w:spacing w:line="264" w:lineRule="auto"/>
              <w:contextualSpacing w:val="0"/>
              <w:rPr>
                <w:rFonts w:ascii="Segoe UI" w:hAnsi="Segoe UI" w:cs="Segoe UI"/>
                <w:sz w:val="21"/>
                <w:szCs w:val="21"/>
              </w:rPr>
            </w:pPr>
            <w:r w:rsidRPr="00CA1330">
              <w:rPr>
                <w:rFonts w:ascii="Segoe UI" w:hAnsi="Segoe UI" w:cs="Segoe UI"/>
                <w:sz w:val="21"/>
                <w:szCs w:val="21"/>
              </w:rPr>
              <w:t>Will we acknowledge that bigger and faster is not necessarily better and encourage our partner to set the speed of our collaboration?</w:t>
            </w:r>
          </w:p>
        </w:tc>
      </w:tr>
      <w:tr w:rsidR="000A392F" w:rsidRPr="00CA1330" w14:paraId="35CF27D5" w14:textId="77777777" w:rsidTr="00CA1330">
        <w:trPr>
          <w:trHeight w:val="420"/>
        </w:trPr>
        <w:tc>
          <w:tcPr>
            <w:tcW w:w="1826" w:type="pct"/>
            <w:tcMar>
              <w:top w:w="58" w:type="dxa"/>
              <w:bottom w:w="58" w:type="dxa"/>
            </w:tcMar>
          </w:tcPr>
          <w:p w14:paraId="38E10C23" w14:textId="77777777" w:rsidR="000A392F" w:rsidRPr="00CA1330" w:rsidRDefault="000A392F" w:rsidP="00CA1330">
            <w:pPr>
              <w:pStyle w:val="ListParagraph"/>
              <w:numPr>
                <w:ilvl w:val="0"/>
                <w:numId w:val="10"/>
              </w:numPr>
              <w:spacing w:line="264" w:lineRule="auto"/>
              <w:contextualSpacing w:val="0"/>
              <w:rPr>
                <w:rFonts w:ascii="Segoe UI" w:hAnsi="Segoe UI" w:cs="Segoe UI"/>
                <w:b/>
                <w:bCs/>
                <w:sz w:val="21"/>
                <w:szCs w:val="21"/>
              </w:rPr>
            </w:pPr>
            <w:r w:rsidRPr="00CA1330">
              <w:rPr>
                <w:rFonts w:ascii="Segoe UI" w:hAnsi="Segoe UI" w:cs="Segoe UI"/>
                <w:b/>
                <w:bCs/>
                <w:color w:val="376B69"/>
                <w:sz w:val="21"/>
                <w:szCs w:val="21"/>
              </w:rPr>
              <w:t>Conviction that God is challenging us to deeper global commitment and involvement.</w:t>
            </w:r>
            <w:r w:rsidRPr="00CA1330">
              <w:rPr>
                <w:rFonts w:ascii="Segoe UI" w:hAnsi="Segoe UI" w:cs="Segoe UI"/>
                <w:color w:val="376B69"/>
                <w:sz w:val="21"/>
                <w:szCs w:val="21"/>
              </w:rPr>
              <w:t xml:space="preserve"> </w:t>
            </w:r>
            <w:r w:rsidRPr="00CA1330">
              <w:rPr>
                <w:rFonts w:ascii="Segoe UI" w:hAnsi="Segoe UI" w:cs="Segoe UI"/>
                <w:sz w:val="21"/>
                <w:szCs w:val="21"/>
              </w:rPr>
              <w:t xml:space="preserve">We have a passion to accomplish far more for the expansion of the Kingdom and feel a “holy dissatisfaction” with our current missions impact. </w:t>
            </w:r>
          </w:p>
        </w:tc>
        <w:tc>
          <w:tcPr>
            <w:tcW w:w="3174" w:type="pct"/>
          </w:tcPr>
          <w:p w14:paraId="2C9B70A9" w14:textId="77777777" w:rsidR="000A392F" w:rsidRPr="00CA1330" w:rsidRDefault="000A392F" w:rsidP="00CA1330">
            <w:pPr>
              <w:pStyle w:val="ListParagraph"/>
              <w:numPr>
                <w:ilvl w:val="0"/>
                <w:numId w:val="13"/>
              </w:numPr>
              <w:spacing w:line="264" w:lineRule="auto"/>
              <w:contextualSpacing w:val="0"/>
              <w:rPr>
                <w:rFonts w:ascii="Segoe UI" w:hAnsi="Segoe UI" w:cs="Segoe UI"/>
                <w:sz w:val="21"/>
                <w:szCs w:val="21"/>
              </w:rPr>
            </w:pPr>
            <w:r w:rsidRPr="00CA1330">
              <w:rPr>
                <w:rFonts w:ascii="Segoe UI" w:hAnsi="Segoe UI" w:cs="Segoe UI"/>
                <w:sz w:val="21"/>
                <w:szCs w:val="21"/>
              </w:rPr>
              <w:t>Have we spent time in corporate prayer to seek God’s plan for the expansion of our global stewardship of all He has invested in us?</w:t>
            </w:r>
          </w:p>
          <w:p w14:paraId="623DC3FB" w14:textId="77777777" w:rsidR="000A392F" w:rsidRPr="00CA1330" w:rsidRDefault="000A392F" w:rsidP="00CA1330">
            <w:pPr>
              <w:pStyle w:val="ListParagraph"/>
              <w:numPr>
                <w:ilvl w:val="0"/>
                <w:numId w:val="13"/>
              </w:numPr>
              <w:spacing w:line="264" w:lineRule="auto"/>
              <w:contextualSpacing w:val="0"/>
              <w:rPr>
                <w:rFonts w:ascii="Segoe UI" w:hAnsi="Segoe UI" w:cs="Segoe UI"/>
                <w:sz w:val="21"/>
                <w:szCs w:val="21"/>
              </w:rPr>
            </w:pPr>
            <w:r w:rsidRPr="00CA1330">
              <w:rPr>
                <w:rFonts w:ascii="Segoe UI" w:hAnsi="Segoe UI" w:cs="Segoe UI"/>
                <w:sz w:val="21"/>
                <w:szCs w:val="21"/>
              </w:rPr>
              <w:t>Are we willing to have God stretch our faith to trust Him for something that is clearly impossible by our own efforts?</w:t>
            </w:r>
          </w:p>
          <w:p w14:paraId="7694640C" w14:textId="77777777" w:rsidR="000A392F" w:rsidRPr="00CA1330" w:rsidRDefault="000A392F" w:rsidP="00CA1330">
            <w:pPr>
              <w:pStyle w:val="ListParagraph"/>
              <w:numPr>
                <w:ilvl w:val="0"/>
                <w:numId w:val="13"/>
              </w:numPr>
              <w:spacing w:line="264" w:lineRule="auto"/>
              <w:contextualSpacing w:val="0"/>
              <w:rPr>
                <w:rFonts w:ascii="Segoe UI" w:hAnsi="Segoe UI" w:cs="Segoe UI"/>
                <w:sz w:val="21"/>
                <w:szCs w:val="21"/>
              </w:rPr>
            </w:pPr>
            <w:r w:rsidRPr="00CA1330">
              <w:rPr>
                <w:rFonts w:ascii="Segoe UI" w:hAnsi="Segoe UI" w:cs="Segoe UI"/>
                <w:sz w:val="21"/>
                <w:szCs w:val="21"/>
              </w:rPr>
              <w:t>In response to Jesus’ Acts 1:8 mandate, are we willing, if God asks us, to invest people, time, and funds in our partnership that we might feel are sorely needed in our own church?</w:t>
            </w:r>
          </w:p>
        </w:tc>
      </w:tr>
      <w:tr w:rsidR="000A392F" w:rsidRPr="00CA1330" w14:paraId="41796F0E" w14:textId="77777777" w:rsidTr="00CA1330">
        <w:trPr>
          <w:trHeight w:val="420"/>
        </w:trPr>
        <w:tc>
          <w:tcPr>
            <w:tcW w:w="1826" w:type="pct"/>
            <w:tcMar>
              <w:top w:w="58" w:type="dxa"/>
              <w:bottom w:w="58" w:type="dxa"/>
            </w:tcMar>
          </w:tcPr>
          <w:p w14:paraId="6737D970" w14:textId="77777777" w:rsidR="000A392F" w:rsidRPr="00CA1330" w:rsidRDefault="000A392F" w:rsidP="00CA1330">
            <w:pPr>
              <w:pStyle w:val="ListParagraph"/>
              <w:numPr>
                <w:ilvl w:val="0"/>
                <w:numId w:val="10"/>
              </w:numPr>
              <w:spacing w:line="264" w:lineRule="auto"/>
              <w:contextualSpacing w:val="0"/>
              <w:rPr>
                <w:rFonts w:ascii="Segoe UI" w:eastAsia="Arial" w:hAnsi="Segoe UI" w:cs="Segoe UI"/>
                <w:sz w:val="21"/>
                <w:szCs w:val="21"/>
              </w:rPr>
            </w:pPr>
            <w:r w:rsidRPr="00CA1330">
              <w:rPr>
                <w:rFonts w:ascii="Segoe UI" w:hAnsi="Segoe UI" w:cs="Segoe UI"/>
                <w:b/>
                <w:bCs/>
                <w:color w:val="376B69"/>
                <w:sz w:val="21"/>
                <w:szCs w:val="21"/>
              </w:rPr>
              <w:t>Humility to receive as well as give.</w:t>
            </w:r>
            <w:r w:rsidRPr="00CA1330">
              <w:rPr>
                <w:rFonts w:ascii="Segoe UI" w:hAnsi="Segoe UI" w:cs="Segoe UI"/>
                <w:color w:val="376B69"/>
                <w:sz w:val="21"/>
                <w:szCs w:val="21"/>
              </w:rPr>
              <w:t xml:space="preserve"> </w:t>
            </w:r>
            <w:r w:rsidRPr="00CA1330">
              <w:rPr>
                <w:rFonts w:ascii="Segoe UI" w:hAnsi="Segoe UI" w:cs="Segoe UI"/>
                <w:sz w:val="21"/>
                <w:szCs w:val="21"/>
              </w:rPr>
              <w:t>We will come to partnership expecting to learn and receive because true partnership requires reciprocal giving and receiving.</w:t>
            </w:r>
          </w:p>
        </w:tc>
        <w:tc>
          <w:tcPr>
            <w:tcW w:w="3174" w:type="pct"/>
          </w:tcPr>
          <w:p w14:paraId="649D8D54" w14:textId="77777777" w:rsidR="000A392F" w:rsidRPr="00CA1330" w:rsidRDefault="000A392F" w:rsidP="00CA1330">
            <w:pPr>
              <w:pStyle w:val="ListParagraph"/>
              <w:numPr>
                <w:ilvl w:val="0"/>
                <w:numId w:val="14"/>
              </w:numPr>
              <w:spacing w:line="264" w:lineRule="auto"/>
              <w:contextualSpacing w:val="0"/>
              <w:rPr>
                <w:rFonts w:ascii="Segoe UI" w:hAnsi="Segoe UI" w:cs="Segoe UI"/>
                <w:sz w:val="21"/>
                <w:szCs w:val="21"/>
              </w:rPr>
            </w:pPr>
            <w:r w:rsidRPr="00CA1330">
              <w:rPr>
                <w:rFonts w:ascii="Segoe UI" w:hAnsi="Segoe UI" w:cs="Segoe UI"/>
                <w:sz w:val="21"/>
                <w:szCs w:val="21"/>
              </w:rPr>
              <w:t>Will we approach partnering believing that no matter their context or needs, every potential church partner has God-given gifts to share?</w:t>
            </w:r>
          </w:p>
          <w:p w14:paraId="0B43C216" w14:textId="77777777" w:rsidR="000A392F" w:rsidRPr="00CA1330" w:rsidRDefault="000A392F" w:rsidP="00CA1330">
            <w:pPr>
              <w:pStyle w:val="ListParagraph"/>
              <w:numPr>
                <w:ilvl w:val="0"/>
                <w:numId w:val="14"/>
              </w:numPr>
              <w:spacing w:line="264" w:lineRule="auto"/>
              <w:contextualSpacing w:val="0"/>
              <w:rPr>
                <w:rFonts w:ascii="Segoe UI" w:hAnsi="Segoe UI" w:cs="Segoe UI"/>
                <w:sz w:val="21"/>
                <w:szCs w:val="21"/>
              </w:rPr>
            </w:pPr>
            <w:r w:rsidRPr="00CA1330">
              <w:rPr>
                <w:rFonts w:ascii="Segoe UI" w:hAnsi="Segoe UI" w:cs="Segoe UI"/>
                <w:sz w:val="21"/>
                <w:szCs w:val="21"/>
              </w:rPr>
              <w:t>Are we ready to humbly learn from our partners who may have less education and leadership expertise than we consider ourselves to have?</w:t>
            </w:r>
          </w:p>
        </w:tc>
      </w:tr>
    </w:tbl>
    <w:p w14:paraId="174DAA91" w14:textId="77777777" w:rsidR="00CA1330" w:rsidRPr="00CA1330" w:rsidRDefault="00CA1330" w:rsidP="00CA1330">
      <w:pPr>
        <w:spacing w:line="220" w:lineRule="exact"/>
        <w:rPr>
          <w:rFonts w:ascii="Segoe UI" w:hAnsi="Segoe UI" w:cs="Segoe UI"/>
          <w:b/>
          <w:bCs/>
          <w:color w:val="376B69"/>
          <w:sz w:val="22"/>
          <w:szCs w:val="22"/>
        </w:rPr>
      </w:pPr>
    </w:p>
    <w:p w14:paraId="2C3706BA" w14:textId="3F35A420" w:rsidR="000A392F" w:rsidRPr="00CA1330" w:rsidRDefault="000A392F" w:rsidP="00CA1330">
      <w:pPr>
        <w:spacing w:line="360" w:lineRule="auto"/>
        <w:rPr>
          <w:rFonts w:ascii="Segoe UI" w:hAnsi="Segoe UI" w:cs="Segoe UI"/>
          <w:b/>
          <w:bCs/>
          <w:sz w:val="22"/>
          <w:szCs w:val="22"/>
        </w:rPr>
      </w:pPr>
      <w:r w:rsidRPr="00CA1330">
        <w:rPr>
          <w:rFonts w:ascii="Segoe UI" w:hAnsi="Segoe UI" w:cs="Segoe UI"/>
          <w:b/>
          <w:bCs/>
          <w:color w:val="376B69"/>
          <w:sz w:val="28"/>
          <w:szCs w:val="28"/>
        </w:rPr>
        <w:t xml:space="preserve">Church Partnership Readiness Assessment </w:t>
      </w:r>
      <w:r w:rsidRPr="00B32C89">
        <w:rPr>
          <w:rFonts w:ascii="Segoe UI" w:hAnsi="Segoe UI" w:cs="Segoe UI"/>
          <w:color w:val="376B69"/>
          <w:sz w:val="22"/>
          <w:szCs w:val="22"/>
        </w:rPr>
        <w:t>(</w:t>
      </w:r>
      <w:r w:rsidR="00CA1330" w:rsidRPr="00B32C89">
        <w:rPr>
          <w:rFonts w:ascii="Segoe UI" w:hAnsi="Segoe UI" w:cs="Segoe UI"/>
          <w:color w:val="376B69"/>
          <w:sz w:val="22"/>
          <w:szCs w:val="22"/>
        </w:rPr>
        <w:t>page 2 of 3)</w:t>
      </w:r>
    </w:p>
    <w:p w14:paraId="41151680" w14:textId="77777777" w:rsidR="000A392F" w:rsidRPr="000A392F" w:rsidRDefault="000A392F" w:rsidP="00CA1330">
      <w:pPr>
        <w:spacing w:line="220" w:lineRule="exact"/>
        <w:rPr>
          <w:rFonts w:ascii="Segoe UI" w:hAnsi="Segoe UI" w:cs="Segoe U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bottom w:w="58" w:type="dxa"/>
        </w:tblCellMar>
        <w:tblLook w:val="0020" w:firstRow="1" w:lastRow="0" w:firstColumn="0" w:lastColumn="0" w:noHBand="0" w:noVBand="0"/>
      </w:tblPr>
      <w:tblGrid>
        <w:gridCol w:w="3594"/>
        <w:gridCol w:w="5756"/>
      </w:tblGrid>
      <w:tr w:rsidR="000A392F" w:rsidRPr="00CA1330" w14:paraId="5EE17AF8" w14:textId="77777777" w:rsidTr="00CA1330">
        <w:trPr>
          <w:trHeight w:val="420"/>
        </w:trPr>
        <w:tc>
          <w:tcPr>
            <w:tcW w:w="1922" w:type="pct"/>
            <w:shd w:val="clear" w:color="auto" w:fill="458885"/>
            <w:tcMar>
              <w:top w:w="58" w:type="dxa"/>
              <w:bottom w:w="58" w:type="dxa"/>
            </w:tcMar>
            <w:vAlign w:val="center"/>
          </w:tcPr>
          <w:p w14:paraId="7E43058D" w14:textId="43BA4D05" w:rsidR="000A392F" w:rsidRPr="00CA1330" w:rsidRDefault="000A392F" w:rsidP="00CA1330">
            <w:pPr>
              <w:spacing w:line="220" w:lineRule="exact"/>
              <w:rPr>
                <w:rFonts w:ascii="Segoe UI" w:hAnsi="Segoe UI" w:cs="Segoe UI"/>
                <w:b/>
                <w:bCs/>
                <w:color w:val="376B69"/>
                <w:sz w:val="21"/>
                <w:szCs w:val="21"/>
              </w:rPr>
            </w:pPr>
            <w:r w:rsidRPr="00CA1330">
              <w:rPr>
                <w:rFonts w:ascii="Segoe UI" w:eastAsia="Arial" w:hAnsi="Segoe UI" w:cs="Segoe UI"/>
                <w:b/>
                <w:bCs/>
                <w:color w:val="FFFFFF" w:themeColor="background1"/>
                <w:sz w:val="21"/>
                <w:szCs w:val="21"/>
              </w:rPr>
              <w:t>Partnership Criteria</w:t>
            </w:r>
          </w:p>
        </w:tc>
        <w:tc>
          <w:tcPr>
            <w:tcW w:w="3078" w:type="pct"/>
            <w:shd w:val="clear" w:color="auto" w:fill="458885"/>
            <w:vAlign w:val="center"/>
          </w:tcPr>
          <w:p w14:paraId="6C38ECCE" w14:textId="5D29A04A" w:rsidR="000A392F" w:rsidRPr="00CA1330" w:rsidRDefault="000A392F" w:rsidP="00CA1330">
            <w:pPr>
              <w:spacing w:line="220" w:lineRule="exact"/>
              <w:rPr>
                <w:rFonts w:ascii="Segoe UI" w:hAnsi="Segoe UI" w:cs="Segoe UI"/>
                <w:sz w:val="21"/>
                <w:szCs w:val="21"/>
              </w:rPr>
            </w:pPr>
            <w:r w:rsidRPr="00CA1330">
              <w:rPr>
                <w:rFonts w:ascii="Segoe UI" w:eastAsia="Arial" w:hAnsi="Segoe UI" w:cs="Segoe UI"/>
                <w:b/>
                <w:bCs/>
                <w:color w:val="FFFFFF" w:themeColor="background1"/>
                <w:sz w:val="21"/>
                <w:szCs w:val="21"/>
              </w:rPr>
              <w:t>Readiness Calibrations</w:t>
            </w:r>
          </w:p>
        </w:tc>
      </w:tr>
      <w:tr w:rsidR="000A392F" w:rsidRPr="00CA1330" w14:paraId="680F351A" w14:textId="77777777" w:rsidTr="00CA1330">
        <w:trPr>
          <w:trHeight w:val="420"/>
        </w:trPr>
        <w:tc>
          <w:tcPr>
            <w:tcW w:w="1922" w:type="pct"/>
            <w:tcMar>
              <w:top w:w="58" w:type="dxa"/>
              <w:bottom w:w="58" w:type="dxa"/>
            </w:tcMar>
          </w:tcPr>
          <w:p w14:paraId="6AA6343D" w14:textId="1EF1EBC1" w:rsidR="000A392F" w:rsidRPr="00CA1330" w:rsidRDefault="000A392F" w:rsidP="00CA1330">
            <w:pPr>
              <w:pStyle w:val="ListParagraph"/>
              <w:numPr>
                <w:ilvl w:val="0"/>
                <w:numId w:val="10"/>
              </w:numPr>
              <w:spacing w:line="264" w:lineRule="auto"/>
              <w:contextualSpacing w:val="0"/>
              <w:rPr>
                <w:rFonts w:ascii="Segoe UI" w:eastAsia="Arial" w:hAnsi="Segoe UI" w:cs="Segoe UI"/>
                <w:sz w:val="21"/>
                <w:szCs w:val="21"/>
              </w:rPr>
            </w:pPr>
            <w:r w:rsidRPr="00CA1330">
              <w:rPr>
                <w:rFonts w:ascii="Segoe UI" w:hAnsi="Segoe UI" w:cs="Segoe UI"/>
                <w:b/>
                <w:bCs/>
                <w:color w:val="376B69"/>
                <w:sz w:val="21"/>
                <w:szCs w:val="21"/>
              </w:rPr>
              <w:t>Tolerance for ambiguity and change.</w:t>
            </w:r>
            <w:r w:rsidRPr="00CA1330">
              <w:rPr>
                <w:rFonts w:ascii="Segoe UI" w:hAnsi="Segoe UI" w:cs="Segoe UI"/>
                <w:color w:val="376B69"/>
                <w:sz w:val="21"/>
                <w:szCs w:val="21"/>
              </w:rPr>
              <w:t xml:space="preserve"> </w:t>
            </w:r>
            <w:r w:rsidRPr="00CA1330">
              <w:rPr>
                <w:rFonts w:ascii="Segoe UI" w:hAnsi="Segoe UI" w:cs="Segoe UI"/>
                <w:sz w:val="21"/>
                <w:szCs w:val="21"/>
              </w:rPr>
              <w:t>We are ready to engage in a partnership that will probably be messy and to make a commitment with no guarantee of success. We expect that our plans may often need to change.</w:t>
            </w:r>
          </w:p>
        </w:tc>
        <w:tc>
          <w:tcPr>
            <w:tcW w:w="3078" w:type="pct"/>
          </w:tcPr>
          <w:p w14:paraId="052F054B" w14:textId="77777777" w:rsidR="000A392F" w:rsidRPr="00CA1330" w:rsidRDefault="000A392F" w:rsidP="00CA1330">
            <w:pPr>
              <w:pStyle w:val="ListParagraph"/>
              <w:numPr>
                <w:ilvl w:val="0"/>
                <w:numId w:val="15"/>
              </w:numPr>
              <w:spacing w:line="264" w:lineRule="auto"/>
              <w:contextualSpacing w:val="0"/>
              <w:rPr>
                <w:rFonts w:ascii="Segoe UI" w:hAnsi="Segoe UI" w:cs="Segoe UI"/>
                <w:sz w:val="21"/>
                <w:szCs w:val="21"/>
              </w:rPr>
            </w:pPr>
            <w:r w:rsidRPr="00CA1330">
              <w:rPr>
                <w:rFonts w:ascii="Segoe UI" w:hAnsi="Segoe UI" w:cs="Segoe UI"/>
                <w:sz w:val="21"/>
                <w:szCs w:val="21"/>
              </w:rPr>
              <w:t xml:space="preserve">Are we willing to commit to ongoing prayer in order to discern the Holy Spirit’s guidance as situations change, necessitating the reshaping of our priorities and involvements? </w:t>
            </w:r>
          </w:p>
          <w:p w14:paraId="77EACEC2" w14:textId="77777777" w:rsidR="000A392F" w:rsidRPr="00CA1330" w:rsidRDefault="000A392F" w:rsidP="00CA1330">
            <w:pPr>
              <w:pStyle w:val="ListParagraph"/>
              <w:numPr>
                <w:ilvl w:val="0"/>
                <w:numId w:val="15"/>
              </w:numPr>
              <w:spacing w:line="264" w:lineRule="auto"/>
              <w:contextualSpacing w:val="0"/>
              <w:rPr>
                <w:rFonts w:ascii="Segoe UI" w:hAnsi="Segoe UI" w:cs="Segoe UI"/>
                <w:sz w:val="21"/>
                <w:szCs w:val="21"/>
              </w:rPr>
            </w:pPr>
            <w:r w:rsidRPr="00CA1330">
              <w:rPr>
                <w:rFonts w:ascii="Segoe UI" w:hAnsi="Segoe UI" w:cs="Segoe UI"/>
                <w:sz w:val="21"/>
                <w:szCs w:val="21"/>
              </w:rPr>
              <w:t xml:space="preserve">Since relationships are dynamic and the context in many global locations is unstable, will we consciously work at being flexible and adaptable? </w:t>
            </w:r>
          </w:p>
          <w:p w14:paraId="060AD161" w14:textId="77777777" w:rsidR="000A392F" w:rsidRPr="00CA1330" w:rsidRDefault="000A392F" w:rsidP="00CA1330">
            <w:pPr>
              <w:pStyle w:val="ListParagraph"/>
              <w:spacing w:line="264" w:lineRule="auto"/>
              <w:ind w:left="360"/>
              <w:contextualSpacing w:val="0"/>
              <w:rPr>
                <w:rFonts w:ascii="Segoe UI" w:hAnsi="Segoe UI" w:cs="Segoe UI"/>
                <w:sz w:val="21"/>
                <w:szCs w:val="21"/>
              </w:rPr>
            </w:pPr>
          </w:p>
        </w:tc>
      </w:tr>
      <w:tr w:rsidR="000A392F" w:rsidRPr="00CA1330" w14:paraId="585DDE30" w14:textId="77777777" w:rsidTr="00CA1330">
        <w:trPr>
          <w:trHeight w:val="420"/>
        </w:trPr>
        <w:tc>
          <w:tcPr>
            <w:tcW w:w="1922" w:type="pct"/>
            <w:tcMar>
              <w:top w:w="58" w:type="dxa"/>
              <w:bottom w:w="58" w:type="dxa"/>
            </w:tcMar>
          </w:tcPr>
          <w:p w14:paraId="2A750F7F" w14:textId="77777777" w:rsidR="000A392F" w:rsidRPr="00CA1330" w:rsidRDefault="000A392F" w:rsidP="00CA1330">
            <w:pPr>
              <w:pStyle w:val="ListParagraph"/>
              <w:numPr>
                <w:ilvl w:val="0"/>
                <w:numId w:val="10"/>
              </w:numPr>
              <w:spacing w:line="264" w:lineRule="auto"/>
              <w:contextualSpacing w:val="0"/>
              <w:rPr>
                <w:rFonts w:ascii="Segoe UI" w:eastAsia="Arial" w:hAnsi="Segoe UI" w:cs="Segoe UI"/>
                <w:sz w:val="21"/>
                <w:szCs w:val="21"/>
              </w:rPr>
            </w:pPr>
            <w:r w:rsidRPr="00CA1330">
              <w:rPr>
                <w:rFonts w:ascii="Segoe UI" w:eastAsia="Arial" w:hAnsi="Segoe UI" w:cs="Segoe UI"/>
                <w:b/>
                <w:bCs/>
                <w:color w:val="376B69"/>
                <w:sz w:val="21"/>
                <w:szCs w:val="21"/>
              </w:rPr>
              <w:t xml:space="preserve">Commitment of our leaders. </w:t>
            </w:r>
            <w:r w:rsidRPr="00CA1330">
              <w:rPr>
                <w:rFonts w:ascii="Segoe UI" w:eastAsia="Arial" w:hAnsi="Segoe UI" w:cs="Segoe UI"/>
                <w:sz w:val="21"/>
                <w:szCs w:val="21"/>
              </w:rPr>
              <w:t xml:space="preserve">Our pastor(s) and other key leaders believe that God is calling us into a cross-cultural partnership. They will personally and corporately “own” this relationship, leading our congregation to sacrificially pursue partnership as a way to fulfill God’s missions mandate for our church. </w:t>
            </w:r>
          </w:p>
        </w:tc>
        <w:tc>
          <w:tcPr>
            <w:tcW w:w="3078" w:type="pct"/>
          </w:tcPr>
          <w:p w14:paraId="67E047F0" w14:textId="77777777" w:rsidR="000A392F" w:rsidRPr="00CA1330" w:rsidRDefault="000A392F" w:rsidP="00CA1330">
            <w:pPr>
              <w:pStyle w:val="ListParagraph"/>
              <w:numPr>
                <w:ilvl w:val="0"/>
                <w:numId w:val="16"/>
              </w:numPr>
              <w:spacing w:line="264" w:lineRule="auto"/>
              <w:contextualSpacing w:val="0"/>
              <w:rPr>
                <w:rFonts w:ascii="Segoe UI" w:eastAsia="Arial" w:hAnsi="Segoe UI" w:cs="Segoe UI"/>
                <w:sz w:val="21"/>
                <w:szCs w:val="21"/>
              </w:rPr>
            </w:pPr>
            <w:r w:rsidRPr="00CA1330">
              <w:rPr>
                <w:rFonts w:ascii="Segoe UI" w:eastAsia="Arial" w:hAnsi="Segoe UI" w:cs="Segoe UI"/>
                <w:sz w:val="21"/>
                <w:szCs w:val="21"/>
              </w:rPr>
              <w:t>Are our spiritual leaders ready to commit to the development of a partnership, not allowing other “good” programs to displace this as our missional priority?</w:t>
            </w:r>
          </w:p>
          <w:p w14:paraId="2234A2FF" w14:textId="203CC290" w:rsidR="000A392F" w:rsidRPr="00CA1330" w:rsidRDefault="000A392F" w:rsidP="00CA1330">
            <w:pPr>
              <w:pStyle w:val="ListParagraph"/>
              <w:numPr>
                <w:ilvl w:val="0"/>
                <w:numId w:val="16"/>
              </w:numPr>
              <w:spacing w:line="264" w:lineRule="auto"/>
              <w:contextualSpacing w:val="0"/>
              <w:rPr>
                <w:rFonts w:ascii="Segoe UI" w:eastAsia="Arial" w:hAnsi="Segoe UI" w:cs="Segoe UI"/>
                <w:sz w:val="21"/>
                <w:szCs w:val="21"/>
              </w:rPr>
            </w:pPr>
            <w:r w:rsidRPr="00CA1330">
              <w:rPr>
                <w:rFonts w:ascii="Segoe UI" w:eastAsia="Arial" w:hAnsi="Segoe UI" w:cs="Segoe UI"/>
                <w:sz w:val="21"/>
                <w:szCs w:val="21"/>
              </w:rPr>
              <w:t>Are our pastors and key leaders eager to invest time to develop reciprocal relationships with our partner church’s leaders despite different cultures and languages?</w:t>
            </w:r>
          </w:p>
        </w:tc>
      </w:tr>
      <w:tr w:rsidR="000A392F" w:rsidRPr="00CA1330" w14:paraId="4B8DD9C9" w14:textId="77777777" w:rsidTr="00CA1330">
        <w:trPr>
          <w:trHeight w:val="420"/>
        </w:trPr>
        <w:tc>
          <w:tcPr>
            <w:tcW w:w="1922" w:type="pct"/>
            <w:tcMar>
              <w:top w:w="58" w:type="dxa"/>
              <w:bottom w:w="58" w:type="dxa"/>
            </w:tcMar>
          </w:tcPr>
          <w:p w14:paraId="2421B134" w14:textId="77777777" w:rsidR="000A392F" w:rsidRPr="00CA1330" w:rsidRDefault="000A392F" w:rsidP="00CA1330">
            <w:pPr>
              <w:pStyle w:val="ListParagraph"/>
              <w:numPr>
                <w:ilvl w:val="0"/>
                <w:numId w:val="10"/>
              </w:numPr>
              <w:spacing w:line="264" w:lineRule="auto"/>
              <w:contextualSpacing w:val="0"/>
              <w:rPr>
                <w:rFonts w:ascii="Segoe UI" w:eastAsia="Arial" w:hAnsi="Segoe UI" w:cs="Segoe UI"/>
                <w:b/>
                <w:bCs/>
                <w:sz w:val="21"/>
                <w:szCs w:val="21"/>
              </w:rPr>
            </w:pPr>
            <w:r w:rsidRPr="00CA1330">
              <w:rPr>
                <w:rFonts w:ascii="Segoe UI" w:eastAsia="Arial" w:hAnsi="Segoe UI" w:cs="Segoe UI"/>
                <w:b/>
                <w:bCs/>
                <w:color w:val="376B69"/>
                <w:sz w:val="21"/>
                <w:szCs w:val="21"/>
              </w:rPr>
              <w:t xml:space="preserve">Partnering capacity. </w:t>
            </w:r>
            <w:r w:rsidRPr="00CA1330">
              <w:rPr>
                <w:rFonts w:ascii="Segoe UI" w:eastAsia="Arial" w:hAnsi="Segoe UI" w:cs="Segoe UI"/>
                <w:sz w:val="21"/>
                <w:szCs w:val="21"/>
              </w:rPr>
              <w:t>Whether exploring our first partnership or taking on an additional one, we do so because we believe God has invested in our congregation gifts and resources that will likely be wasted unless we embrace our calling to collaborate with brothers and sisters in another place.</w:t>
            </w:r>
            <w:r w:rsidRPr="00CA1330">
              <w:rPr>
                <w:rFonts w:ascii="Segoe UI" w:eastAsia="Arial" w:hAnsi="Segoe UI" w:cs="Segoe UI"/>
                <w:b/>
                <w:bCs/>
                <w:sz w:val="21"/>
                <w:szCs w:val="21"/>
              </w:rPr>
              <w:t xml:space="preserve"> </w:t>
            </w:r>
          </w:p>
        </w:tc>
        <w:tc>
          <w:tcPr>
            <w:tcW w:w="3078" w:type="pct"/>
          </w:tcPr>
          <w:p w14:paraId="3B97E298" w14:textId="515E3916" w:rsidR="000A392F" w:rsidRPr="00CA1330" w:rsidRDefault="000A392F" w:rsidP="00CA1330">
            <w:pPr>
              <w:pStyle w:val="ListParagraph"/>
              <w:numPr>
                <w:ilvl w:val="0"/>
                <w:numId w:val="17"/>
              </w:numPr>
              <w:spacing w:line="264" w:lineRule="auto"/>
              <w:contextualSpacing w:val="0"/>
              <w:rPr>
                <w:rFonts w:ascii="Segoe UI" w:hAnsi="Segoe UI" w:cs="Segoe UI"/>
                <w:sz w:val="21"/>
                <w:szCs w:val="21"/>
              </w:rPr>
            </w:pPr>
            <w:r w:rsidRPr="00CA1330">
              <w:rPr>
                <w:rFonts w:ascii="Segoe UI" w:hAnsi="Segoe UI" w:cs="Segoe UI"/>
                <w:sz w:val="21"/>
                <w:szCs w:val="21"/>
              </w:rPr>
              <w:t>Do we see underutilized gifts in believers across our congregation that could be engaged for global impact?</w:t>
            </w:r>
          </w:p>
          <w:p w14:paraId="4CDCBEBB" w14:textId="074A99F8" w:rsidR="000A392F" w:rsidRPr="00CA1330" w:rsidRDefault="000A392F" w:rsidP="00CA1330">
            <w:pPr>
              <w:pStyle w:val="ListParagraph"/>
              <w:numPr>
                <w:ilvl w:val="0"/>
                <w:numId w:val="17"/>
              </w:numPr>
              <w:spacing w:line="264" w:lineRule="auto"/>
              <w:contextualSpacing w:val="0"/>
              <w:rPr>
                <w:rFonts w:ascii="Segoe UI" w:hAnsi="Segoe UI" w:cs="Segoe UI"/>
                <w:sz w:val="21"/>
                <w:szCs w:val="21"/>
              </w:rPr>
            </w:pPr>
            <w:r w:rsidRPr="00CA1330">
              <w:rPr>
                <w:rFonts w:ascii="Segoe UI" w:hAnsi="Segoe UI" w:cs="Segoe UI"/>
                <w:sz w:val="21"/>
                <w:szCs w:val="21"/>
              </w:rPr>
              <w:t>Have we already researched our untapped expertise, experience, and other resources that might point toward the type of partnership God would have us initiate?</w:t>
            </w:r>
          </w:p>
        </w:tc>
      </w:tr>
    </w:tbl>
    <w:p w14:paraId="4C7BF206" w14:textId="77777777" w:rsidR="00CA1330" w:rsidRDefault="00CA1330"/>
    <w:p w14:paraId="0EB513B1" w14:textId="77777777" w:rsidR="00CA1330" w:rsidRDefault="00CA1330"/>
    <w:p w14:paraId="34CB102E" w14:textId="77777777" w:rsidR="00CA1330" w:rsidRDefault="00CA1330"/>
    <w:p w14:paraId="2B2F4683" w14:textId="77777777" w:rsidR="00CA1330" w:rsidRDefault="00CA1330"/>
    <w:p w14:paraId="4E9C4DCA" w14:textId="77777777" w:rsidR="00CA1330" w:rsidRDefault="00CA1330"/>
    <w:p w14:paraId="740FF02A" w14:textId="77777777" w:rsidR="00CA1330" w:rsidRDefault="00CA1330"/>
    <w:p w14:paraId="4271F590" w14:textId="77777777" w:rsidR="00CA1330" w:rsidRDefault="00CA1330"/>
    <w:p w14:paraId="2BE6D578" w14:textId="77777777" w:rsidR="00CA1330" w:rsidRDefault="00CA1330"/>
    <w:p w14:paraId="56A6BAEB" w14:textId="77777777" w:rsidR="00CA1330" w:rsidRDefault="00CA1330"/>
    <w:p w14:paraId="069865C8" w14:textId="77777777" w:rsidR="00CA1330" w:rsidRDefault="00CA1330"/>
    <w:p w14:paraId="44A98270" w14:textId="77777777" w:rsidR="00CA1330" w:rsidRDefault="00CA1330" w:rsidP="00CA1330">
      <w:pPr>
        <w:spacing w:line="220" w:lineRule="exact"/>
        <w:rPr>
          <w:rFonts w:ascii="Segoe UI" w:hAnsi="Segoe UI" w:cs="Segoe UI"/>
          <w:b/>
          <w:bCs/>
          <w:sz w:val="22"/>
          <w:szCs w:val="22"/>
        </w:rPr>
      </w:pPr>
    </w:p>
    <w:p w14:paraId="35FDD2F0" w14:textId="27AAEBE5" w:rsidR="00CA1330" w:rsidRPr="00CA1330" w:rsidRDefault="00CA1330" w:rsidP="00CA1330">
      <w:pPr>
        <w:spacing w:line="264" w:lineRule="auto"/>
        <w:rPr>
          <w:rFonts w:ascii="Segoe UI" w:hAnsi="Segoe UI" w:cs="Segoe UI"/>
          <w:b/>
          <w:bCs/>
          <w:color w:val="376B69"/>
          <w:sz w:val="28"/>
          <w:szCs w:val="28"/>
        </w:rPr>
      </w:pPr>
      <w:r w:rsidRPr="00CA1330">
        <w:rPr>
          <w:rFonts w:ascii="Segoe UI" w:hAnsi="Segoe UI" w:cs="Segoe UI"/>
          <w:b/>
          <w:bCs/>
          <w:color w:val="376B69"/>
          <w:sz w:val="28"/>
          <w:szCs w:val="28"/>
        </w:rPr>
        <w:t xml:space="preserve">Church Partnership Readiness Assessment </w:t>
      </w:r>
      <w:r w:rsidRPr="00CA1330">
        <w:rPr>
          <w:rFonts w:ascii="Segoe UI" w:hAnsi="Segoe UI" w:cs="Segoe UI"/>
          <w:color w:val="376B69"/>
          <w:sz w:val="22"/>
          <w:szCs w:val="22"/>
        </w:rPr>
        <w:t xml:space="preserve">(page </w:t>
      </w:r>
      <w:r w:rsidR="009A4F5F">
        <w:rPr>
          <w:rFonts w:ascii="Segoe UI" w:hAnsi="Segoe UI" w:cs="Segoe UI"/>
          <w:color w:val="376B69"/>
          <w:sz w:val="22"/>
          <w:szCs w:val="22"/>
        </w:rPr>
        <w:t>3</w:t>
      </w:r>
      <w:r w:rsidRPr="00CA1330">
        <w:rPr>
          <w:rFonts w:ascii="Segoe UI" w:hAnsi="Segoe UI" w:cs="Segoe UI"/>
          <w:color w:val="376B69"/>
          <w:sz w:val="22"/>
          <w:szCs w:val="22"/>
        </w:rPr>
        <w:t xml:space="preserve"> of 3)</w:t>
      </w:r>
    </w:p>
    <w:p w14:paraId="1C89B413" w14:textId="77777777" w:rsidR="00CA1330" w:rsidRDefault="00CA1330"/>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bottom w:w="58" w:type="dxa"/>
        </w:tblCellMar>
        <w:tblLook w:val="0020" w:firstRow="1" w:lastRow="0" w:firstColumn="0" w:lastColumn="0" w:noHBand="0" w:noVBand="0"/>
      </w:tblPr>
      <w:tblGrid>
        <w:gridCol w:w="3594"/>
        <w:gridCol w:w="5756"/>
      </w:tblGrid>
      <w:tr w:rsidR="000A392F" w:rsidRPr="00CA1330" w14:paraId="6DD8F44E" w14:textId="77777777" w:rsidTr="00CA1330">
        <w:trPr>
          <w:trHeight w:val="420"/>
        </w:trPr>
        <w:tc>
          <w:tcPr>
            <w:tcW w:w="1922" w:type="pct"/>
            <w:tcMar>
              <w:top w:w="58" w:type="dxa"/>
              <w:bottom w:w="58" w:type="dxa"/>
            </w:tcMar>
          </w:tcPr>
          <w:p w14:paraId="1BE8C34C" w14:textId="23CD5BB8" w:rsidR="000A392F" w:rsidRPr="00CA1330" w:rsidRDefault="000A392F" w:rsidP="00CA1330">
            <w:pPr>
              <w:pStyle w:val="ListParagraph"/>
              <w:numPr>
                <w:ilvl w:val="0"/>
                <w:numId w:val="10"/>
              </w:numPr>
              <w:spacing w:line="264" w:lineRule="auto"/>
              <w:contextualSpacing w:val="0"/>
              <w:rPr>
                <w:rFonts w:ascii="Segoe UI" w:eastAsia="Arial" w:hAnsi="Segoe UI" w:cs="Segoe UI"/>
                <w:b/>
                <w:bCs/>
                <w:sz w:val="21"/>
                <w:szCs w:val="21"/>
              </w:rPr>
            </w:pPr>
            <w:r w:rsidRPr="00CA1330">
              <w:rPr>
                <w:rFonts w:ascii="Segoe UI" w:hAnsi="Segoe UI" w:cs="Segoe UI"/>
                <w:b/>
                <w:bCs/>
                <w:color w:val="376B69"/>
                <w:sz w:val="21"/>
                <w:szCs w:val="21"/>
              </w:rPr>
              <w:t>Length of partnership commitment.</w:t>
            </w:r>
            <w:r w:rsidRPr="00CA1330">
              <w:rPr>
                <w:rFonts w:ascii="Segoe UI" w:hAnsi="Segoe UI" w:cs="Segoe UI"/>
                <w:color w:val="376B69"/>
                <w:sz w:val="21"/>
                <w:szCs w:val="21"/>
              </w:rPr>
              <w:t xml:space="preserve"> </w:t>
            </w:r>
            <w:r w:rsidRPr="00CA1330">
              <w:rPr>
                <w:rFonts w:ascii="Segoe UI" w:hAnsi="Segoe UI" w:cs="Segoe UI"/>
                <w:sz w:val="21"/>
                <w:szCs w:val="21"/>
              </w:rPr>
              <w:t>We are willing to make a 3-5 year commitment to this partnership, realizing that at the end of that time we may mutually agree to conclude. Or at that point we may extend our commitment not because our partner is dependent on us but in order to see more accomplished.</w:t>
            </w:r>
          </w:p>
        </w:tc>
        <w:tc>
          <w:tcPr>
            <w:tcW w:w="3078" w:type="pct"/>
          </w:tcPr>
          <w:p w14:paraId="4B98F4D4" w14:textId="5D01A96B" w:rsidR="000A392F" w:rsidRPr="00CA1330" w:rsidRDefault="000A392F" w:rsidP="00CA1330">
            <w:pPr>
              <w:pStyle w:val="ListParagraph"/>
              <w:numPr>
                <w:ilvl w:val="0"/>
                <w:numId w:val="18"/>
              </w:numPr>
              <w:spacing w:line="264" w:lineRule="auto"/>
              <w:contextualSpacing w:val="0"/>
              <w:rPr>
                <w:rFonts w:ascii="Segoe UI" w:hAnsi="Segoe UI" w:cs="Segoe UI"/>
                <w:sz w:val="21"/>
                <w:szCs w:val="21"/>
              </w:rPr>
            </w:pPr>
            <w:r w:rsidRPr="00CA1330">
              <w:rPr>
                <w:rFonts w:ascii="Segoe UI" w:hAnsi="Segoe UI" w:cs="Segoe UI"/>
                <w:sz w:val="21"/>
                <w:szCs w:val="21"/>
              </w:rPr>
              <w:t>Are we ready by faith to make a commitment to a partnership for a definite period of time, recognizing that while our formal collaborations may then end, our fellowship and friendships will endure.</w:t>
            </w:r>
          </w:p>
          <w:p w14:paraId="45F54806" w14:textId="77777777" w:rsidR="000A392F" w:rsidRPr="00CA1330" w:rsidRDefault="000A392F" w:rsidP="00CA1330">
            <w:pPr>
              <w:pStyle w:val="ListParagraph"/>
              <w:spacing w:line="264" w:lineRule="auto"/>
              <w:ind w:left="360"/>
              <w:contextualSpacing w:val="0"/>
              <w:rPr>
                <w:rFonts w:ascii="Segoe UI" w:hAnsi="Segoe UI" w:cs="Segoe UI"/>
                <w:sz w:val="21"/>
                <w:szCs w:val="21"/>
              </w:rPr>
            </w:pPr>
          </w:p>
        </w:tc>
      </w:tr>
      <w:tr w:rsidR="000A392F" w:rsidRPr="00CA1330" w14:paraId="3A0FEAB2" w14:textId="77777777" w:rsidTr="00CA1330">
        <w:trPr>
          <w:trHeight w:val="420"/>
        </w:trPr>
        <w:tc>
          <w:tcPr>
            <w:tcW w:w="1922" w:type="pct"/>
            <w:tcMar>
              <w:top w:w="58" w:type="dxa"/>
              <w:bottom w:w="58" w:type="dxa"/>
            </w:tcMar>
          </w:tcPr>
          <w:p w14:paraId="37214448" w14:textId="77777777" w:rsidR="000A392F" w:rsidRPr="00CA1330" w:rsidRDefault="000A392F" w:rsidP="00CA1330">
            <w:pPr>
              <w:pStyle w:val="ListParagraph"/>
              <w:numPr>
                <w:ilvl w:val="0"/>
                <w:numId w:val="10"/>
              </w:numPr>
              <w:spacing w:line="264" w:lineRule="auto"/>
              <w:contextualSpacing w:val="0"/>
              <w:rPr>
                <w:rFonts w:ascii="Segoe UI" w:eastAsia="Arial" w:hAnsi="Segoe UI" w:cs="Segoe UI"/>
                <w:b/>
                <w:bCs/>
                <w:sz w:val="21"/>
                <w:szCs w:val="21"/>
              </w:rPr>
            </w:pPr>
            <w:r w:rsidRPr="00CA1330">
              <w:rPr>
                <w:rFonts w:ascii="Segoe UI" w:hAnsi="Segoe UI" w:cs="Segoe UI"/>
                <w:b/>
                <w:bCs/>
                <w:color w:val="376B69"/>
                <w:sz w:val="21"/>
                <w:szCs w:val="21"/>
              </w:rPr>
              <w:t>Financial investment.</w:t>
            </w:r>
            <w:r w:rsidRPr="00CA1330">
              <w:rPr>
                <w:rFonts w:ascii="Segoe UI" w:hAnsi="Segoe UI" w:cs="Segoe UI"/>
                <w:color w:val="376B69"/>
                <w:sz w:val="21"/>
                <w:szCs w:val="21"/>
              </w:rPr>
              <w:t xml:space="preserve"> </w:t>
            </w:r>
            <w:r w:rsidRPr="00CA1330">
              <w:rPr>
                <w:rFonts w:ascii="Segoe UI" w:hAnsi="Segoe UI" w:cs="Segoe UI"/>
                <w:sz w:val="21"/>
                <w:szCs w:val="21"/>
              </w:rPr>
              <w:t xml:space="preserve">We will make a significant financial commitment to this partnership while doing all we can to avoid allowing finances to be the driving force of our partnership. Respecting the time and expertise of our partnership facilitator, we will also remunerate them as needed for their service. </w:t>
            </w:r>
          </w:p>
        </w:tc>
        <w:tc>
          <w:tcPr>
            <w:tcW w:w="3078" w:type="pct"/>
          </w:tcPr>
          <w:p w14:paraId="12454005" w14:textId="77777777" w:rsidR="000A392F" w:rsidRPr="00CA1330" w:rsidRDefault="000A392F" w:rsidP="00CA1330">
            <w:pPr>
              <w:pStyle w:val="ListParagraph"/>
              <w:numPr>
                <w:ilvl w:val="0"/>
                <w:numId w:val="19"/>
              </w:numPr>
              <w:spacing w:line="264" w:lineRule="auto"/>
              <w:contextualSpacing w:val="0"/>
              <w:rPr>
                <w:rFonts w:ascii="Segoe UI" w:hAnsi="Segoe UI" w:cs="Segoe UI"/>
                <w:sz w:val="21"/>
                <w:szCs w:val="21"/>
              </w:rPr>
            </w:pPr>
            <w:r w:rsidRPr="00CA1330">
              <w:rPr>
                <w:rFonts w:ascii="Segoe UI" w:hAnsi="Segoe UI" w:cs="Segoe UI"/>
                <w:sz w:val="21"/>
                <w:szCs w:val="21"/>
              </w:rPr>
              <w:t xml:space="preserve">What does “significant” mean for us? </w:t>
            </w:r>
          </w:p>
          <w:p w14:paraId="05B5CCB2" w14:textId="77777777" w:rsidR="000A392F" w:rsidRPr="00CA1330" w:rsidRDefault="000A392F" w:rsidP="00CA1330">
            <w:pPr>
              <w:pStyle w:val="ListParagraph"/>
              <w:numPr>
                <w:ilvl w:val="0"/>
                <w:numId w:val="19"/>
              </w:numPr>
              <w:spacing w:line="264" w:lineRule="auto"/>
              <w:contextualSpacing w:val="0"/>
              <w:rPr>
                <w:rFonts w:ascii="Segoe UI" w:hAnsi="Segoe UI" w:cs="Segoe UI"/>
                <w:sz w:val="21"/>
                <w:szCs w:val="21"/>
              </w:rPr>
            </w:pPr>
            <w:r w:rsidRPr="00CA1330">
              <w:rPr>
                <w:rFonts w:ascii="Segoe UI" w:hAnsi="Segoe UI" w:cs="Segoe UI"/>
                <w:sz w:val="21"/>
                <w:szCs w:val="21"/>
              </w:rPr>
              <w:t>Will we talk through tough questions about financial accountability with our partner, understanding that their convictions about the biblical responsibility to steward funds well may differ from ours and we will need to find common ground in how we approach questions of financial transparency and accountability?</w:t>
            </w:r>
          </w:p>
          <w:p w14:paraId="2A7A8A14" w14:textId="77777777" w:rsidR="000A392F" w:rsidRPr="00CA1330" w:rsidRDefault="000A392F" w:rsidP="00CA1330">
            <w:pPr>
              <w:pStyle w:val="ListParagraph"/>
              <w:numPr>
                <w:ilvl w:val="0"/>
                <w:numId w:val="19"/>
              </w:numPr>
              <w:spacing w:line="264" w:lineRule="auto"/>
              <w:contextualSpacing w:val="0"/>
              <w:rPr>
                <w:rFonts w:ascii="Segoe UI" w:hAnsi="Segoe UI" w:cs="Segoe UI"/>
                <w:sz w:val="21"/>
                <w:szCs w:val="21"/>
              </w:rPr>
            </w:pPr>
            <w:r w:rsidRPr="00CA1330">
              <w:rPr>
                <w:rFonts w:ascii="Segoe UI" w:hAnsi="Segoe UI" w:cs="Segoe UI"/>
                <w:sz w:val="21"/>
                <w:szCs w:val="21"/>
              </w:rPr>
              <w:t>Will we recognize the immense value added by our partnership facilitator and contribute to their support and/or related ministry expenses?</w:t>
            </w:r>
          </w:p>
        </w:tc>
      </w:tr>
    </w:tbl>
    <w:p w14:paraId="376630C7" w14:textId="77777777" w:rsidR="000A392F" w:rsidRPr="000A392F" w:rsidRDefault="000A392F" w:rsidP="00CA1330">
      <w:pPr>
        <w:spacing w:before="120" w:after="120" w:line="264" w:lineRule="auto"/>
        <w:rPr>
          <w:rFonts w:ascii="Segoe UI" w:hAnsi="Segoe UI" w:cs="Segoe UI"/>
          <w:sz w:val="22"/>
          <w:szCs w:val="22"/>
        </w:rPr>
      </w:pPr>
    </w:p>
    <w:p w14:paraId="29EEE6FA" w14:textId="77777777" w:rsidR="000A392F" w:rsidRPr="000A392F" w:rsidRDefault="000A392F" w:rsidP="00CA1330">
      <w:pPr>
        <w:spacing w:line="220" w:lineRule="exact"/>
        <w:rPr>
          <w:rFonts w:ascii="Segoe UI" w:hAnsi="Segoe UI" w:cs="Segoe UI"/>
          <w:sz w:val="22"/>
          <w:szCs w:val="22"/>
        </w:rPr>
      </w:pPr>
    </w:p>
    <w:p w14:paraId="5A1851CA" w14:textId="77777777" w:rsidR="000A392F" w:rsidRPr="000A392F" w:rsidRDefault="000A392F" w:rsidP="00CA1330">
      <w:pPr>
        <w:spacing w:line="220" w:lineRule="exact"/>
        <w:rPr>
          <w:rFonts w:ascii="Segoe UI" w:hAnsi="Segoe UI" w:cs="Segoe UI"/>
          <w:sz w:val="22"/>
          <w:szCs w:val="22"/>
        </w:rPr>
      </w:pPr>
    </w:p>
    <w:p w14:paraId="038B525C" w14:textId="77777777" w:rsidR="000A392F" w:rsidRPr="000A392F" w:rsidRDefault="000A392F" w:rsidP="00CA1330">
      <w:pPr>
        <w:spacing w:line="220" w:lineRule="exact"/>
        <w:rPr>
          <w:rFonts w:ascii="Segoe UI" w:hAnsi="Segoe UI" w:cs="Segoe UI"/>
          <w:sz w:val="22"/>
          <w:szCs w:val="22"/>
        </w:rPr>
      </w:pPr>
    </w:p>
    <w:p w14:paraId="36799C54" w14:textId="77777777" w:rsidR="000A392F" w:rsidRPr="000A392F" w:rsidRDefault="000A392F" w:rsidP="00CA1330">
      <w:pPr>
        <w:spacing w:line="220" w:lineRule="exact"/>
        <w:rPr>
          <w:rFonts w:ascii="Segoe UI" w:hAnsi="Segoe UI" w:cs="Segoe UI"/>
          <w:sz w:val="22"/>
          <w:szCs w:val="22"/>
        </w:rPr>
      </w:pPr>
    </w:p>
    <w:p w14:paraId="29947845" w14:textId="77777777" w:rsidR="000A392F" w:rsidRPr="000A392F" w:rsidRDefault="000A392F" w:rsidP="00CA1330">
      <w:pPr>
        <w:spacing w:line="220" w:lineRule="exact"/>
        <w:rPr>
          <w:rFonts w:ascii="Segoe UI" w:hAnsi="Segoe UI" w:cs="Segoe UI"/>
          <w:sz w:val="22"/>
          <w:szCs w:val="22"/>
        </w:rPr>
      </w:pPr>
    </w:p>
    <w:p w14:paraId="2B3FDC7A" w14:textId="77777777" w:rsidR="000A392F" w:rsidRPr="000A392F" w:rsidRDefault="000A392F" w:rsidP="00CA1330">
      <w:pPr>
        <w:spacing w:line="220" w:lineRule="exact"/>
        <w:rPr>
          <w:rFonts w:ascii="Segoe UI" w:hAnsi="Segoe UI" w:cs="Segoe UI"/>
          <w:sz w:val="22"/>
          <w:szCs w:val="22"/>
        </w:rPr>
      </w:pPr>
    </w:p>
    <w:p w14:paraId="4F327847" w14:textId="77777777" w:rsidR="000A392F" w:rsidRPr="000A392F" w:rsidRDefault="000A392F" w:rsidP="00CA1330">
      <w:pPr>
        <w:spacing w:line="220" w:lineRule="exact"/>
        <w:rPr>
          <w:rFonts w:ascii="Segoe UI" w:hAnsi="Segoe UI" w:cs="Segoe UI"/>
          <w:sz w:val="22"/>
          <w:szCs w:val="22"/>
        </w:rPr>
      </w:pPr>
    </w:p>
    <w:p w14:paraId="6A28A5DD" w14:textId="77777777" w:rsidR="000A392F" w:rsidRPr="000A392F" w:rsidRDefault="000A392F" w:rsidP="00CA1330">
      <w:pPr>
        <w:spacing w:line="220" w:lineRule="exact"/>
        <w:rPr>
          <w:rFonts w:ascii="Segoe UI" w:hAnsi="Segoe UI" w:cs="Segoe UI"/>
          <w:sz w:val="22"/>
          <w:szCs w:val="22"/>
        </w:rPr>
      </w:pPr>
    </w:p>
    <w:p w14:paraId="481AD696" w14:textId="77777777" w:rsidR="000A392F" w:rsidRPr="000A392F" w:rsidRDefault="000A392F" w:rsidP="00CA1330">
      <w:pPr>
        <w:spacing w:line="220" w:lineRule="exact"/>
        <w:rPr>
          <w:rFonts w:ascii="Segoe UI" w:hAnsi="Segoe UI" w:cs="Segoe UI"/>
          <w:sz w:val="22"/>
          <w:szCs w:val="22"/>
        </w:rPr>
      </w:pPr>
    </w:p>
    <w:p w14:paraId="4A9FADC3" w14:textId="77777777" w:rsidR="000A392F" w:rsidRPr="000A392F" w:rsidRDefault="000A392F" w:rsidP="00CA1330">
      <w:pPr>
        <w:spacing w:line="220" w:lineRule="exact"/>
        <w:rPr>
          <w:rFonts w:ascii="Segoe UI" w:hAnsi="Segoe UI" w:cs="Segoe UI"/>
          <w:sz w:val="22"/>
          <w:szCs w:val="22"/>
        </w:rPr>
      </w:pPr>
    </w:p>
    <w:p w14:paraId="42EE9E02" w14:textId="77777777" w:rsidR="000A392F" w:rsidRPr="000A392F" w:rsidRDefault="000A392F" w:rsidP="00CA1330">
      <w:pPr>
        <w:spacing w:line="220" w:lineRule="exact"/>
        <w:rPr>
          <w:rFonts w:ascii="Segoe UI" w:hAnsi="Segoe UI" w:cs="Segoe UI"/>
          <w:sz w:val="22"/>
          <w:szCs w:val="22"/>
        </w:rPr>
      </w:pPr>
    </w:p>
    <w:p w14:paraId="7AC17D09" w14:textId="77777777" w:rsidR="000A392F" w:rsidRPr="000A392F" w:rsidRDefault="000A392F" w:rsidP="00CA1330">
      <w:pPr>
        <w:spacing w:line="220" w:lineRule="exact"/>
        <w:rPr>
          <w:rFonts w:ascii="Segoe UI" w:hAnsi="Segoe UI" w:cs="Segoe UI"/>
          <w:sz w:val="22"/>
          <w:szCs w:val="22"/>
        </w:rPr>
      </w:pPr>
    </w:p>
    <w:p w14:paraId="0FC22211" w14:textId="77777777" w:rsidR="000A392F" w:rsidRPr="000A392F" w:rsidRDefault="000A392F" w:rsidP="00CA1330">
      <w:pPr>
        <w:spacing w:line="220" w:lineRule="exact"/>
        <w:rPr>
          <w:rFonts w:ascii="Segoe UI" w:hAnsi="Segoe UI" w:cs="Segoe UI"/>
          <w:sz w:val="22"/>
          <w:szCs w:val="22"/>
        </w:rPr>
      </w:pPr>
    </w:p>
    <w:p w14:paraId="46760BF9" w14:textId="77777777" w:rsidR="000A392F" w:rsidRPr="000A392F" w:rsidRDefault="000A392F" w:rsidP="00CA1330">
      <w:pPr>
        <w:spacing w:line="220" w:lineRule="exact"/>
        <w:rPr>
          <w:rFonts w:ascii="Segoe UI" w:hAnsi="Segoe UI" w:cs="Segoe UI"/>
          <w:sz w:val="22"/>
          <w:szCs w:val="22"/>
        </w:rPr>
      </w:pPr>
    </w:p>
    <w:p w14:paraId="1DED882E" w14:textId="77777777" w:rsidR="000A392F" w:rsidRPr="000A392F" w:rsidRDefault="000A392F" w:rsidP="00CA1330">
      <w:pPr>
        <w:spacing w:line="220" w:lineRule="exact"/>
        <w:rPr>
          <w:rFonts w:ascii="Segoe UI" w:hAnsi="Segoe UI" w:cs="Segoe UI"/>
          <w:sz w:val="22"/>
          <w:szCs w:val="22"/>
        </w:rPr>
      </w:pPr>
    </w:p>
    <w:p w14:paraId="2E5F4679" w14:textId="77777777" w:rsidR="000A392F" w:rsidRPr="000A392F" w:rsidRDefault="000A392F" w:rsidP="00CA1330">
      <w:pPr>
        <w:spacing w:line="220" w:lineRule="exact"/>
        <w:rPr>
          <w:rFonts w:ascii="Segoe UI" w:hAnsi="Segoe UI" w:cs="Segoe UI"/>
          <w:sz w:val="22"/>
          <w:szCs w:val="22"/>
        </w:rPr>
      </w:pPr>
    </w:p>
    <w:p w14:paraId="06E89745" w14:textId="77777777" w:rsidR="000A392F" w:rsidRPr="000A392F" w:rsidRDefault="000A392F" w:rsidP="00CA1330">
      <w:pPr>
        <w:spacing w:line="220" w:lineRule="exact"/>
        <w:rPr>
          <w:rFonts w:ascii="Segoe UI" w:hAnsi="Segoe UI" w:cs="Segoe UI"/>
          <w:sz w:val="22"/>
          <w:szCs w:val="22"/>
        </w:rPr>
      </w:pPr>
    </w:p>
    <w:p w14:paraId="2B3295E0" w14:textId="77777777" w:rsidR="000A392F" w:rsidRDefault="000A392F" w:rsidP="00CA1330">
      <w:pPr>
        <w:spacing w:line="220" w:lineRule="exact"/>
        <w:rPr>
          <w:rFonts w:ascii="Segoe UI" w:hAnsi="Segoe UI" w:cs="Segoe UI"/>
          <w:sz w:val="22"/>
          <w:szCs w:val="22"/>
        </w:rPr>
      </w:pPr>
    </w:p>
    <w:p w14:paraId="22631F26" w14:textId="77777777" w:rsidR="00B32C89" w:rsidRDefault="00B32C89" w:rsidP="00CA1330">
      <w:pPr>
        <w:spacing w:line="220" w:lineRule="exact"/>
        <w:rPr>
          <w:rFonts w:ascii="Segoe UI" w:hAnsi="Segoe UI" w:cs="Segoe UI"/>
          <w:sz w:val="22"/>
          <w:szCs w:val="22"/>
        </w:rPr>
      </w:pPr>
    </w:p>
    <w:p w14:paraId="7E79F5C9" w14:textId="77777777" w:rsidR="00B32C89" w:rsidRDefault="00B32C89" w:rsidP="00CA1330">
      <w:pPr>
        <w:spacing w:line="220" w:lineRule="exact"/>
        <w:rPr>
          <w:rFonts w:ascii="Segoe UI" w:hAnsi="Segoe UI" w:cs="Segoe UI"/>
          <w:sz w:val="22"/>
          <w:szCs w:val="22"/>
        </w:rPr>
      </w:pPr>
    </w:p>
    <w:p w14:paraId="01864D45" w14:textId="77777777" w:rsidR="00B32C89" w:rsidRPr="000A392F" w:rsidRDefault="00B32C89" w:rsidP="00CA1330">
      <w:pPr>
        <w:spacing w:line="220" w:lineRule="exact"/>
        <w:rPr>
          <w:rFonts w:ascii="Segoe UI" w:hAnsi="Segoe UI" w:cs="Segoe UI"/>
          <w:sz w:val="22"/>
          <w:szCs w:val="22"/>
        </w:rPr>
      </w:pPr>
    </w:p>
    <w:p w14:paraId="4C0D7158" w14:textId="7700BFB4" w:rsidR="000A392F" w:rsidRPr="000A392F" w:rsidRDefault="00B32C89" w:rsidP="00CA1330">
      <w:pPr>
        <w:spacing w:line="220" w:lineRule="exact"/>
        <w:rPr>
          <w:rFonts w:ascii="Segoe UI" w:hAnsi="Segoe UI" w:cs="Segoe UI"/>
          <w:sz w:val="22"/>
          <w:szCs w:val="22"/>
        </w:rPr>
      </w:pPr>
      <w:r>
        <w:rPr>
          <w:rFonts w:ascii="Calibri" w:hAnsi="Calibri" w:cs="Calibri"/>
          <w:b/>
          <w:bCs/>
          <w:noProof/>
          <w:color w:val="376B69"/>
          <w:sz w:val="22"/>
          <w:szCs w:val="22"/>
          <w14:ligatures w14:val="standardContextual"/>
        </w:rPr>
        <w:drawing>
          <wp:anchor distT="0" distB="0" distL="114300" distR="114300" simplePos="0" relativeHeight="251659264" behindDoc="1" locked="0" layoutInCell="1" allowOverlap="1" wp14:anchorId="562B89F7" wp14:editId="119DA48E">
            <wp:simplePos x="0" y="0"/>
            <wp:positionH relativeFrom="column">
              <wp:posOffset>5241925</wp:posOffset>
            </wp:positionH>
            <wp:positionV relativeFrom="paragraph">
              <wp:posOffset>125730</wp:posOffset>
            </wp:positionV>
            <wp:extent cx="737235" cy="333375"/>
            <wp:effectExtent l="0" t="0" r="5715" b="9525"/>
            <wp:wrapTight wrapText="bothSides">
              <wp:wrapPolygon edited="0">
                <wp:start x="0" y="0"/>
                <wp:lineTo x="0" y="20983"/>
                <wp:lineTo x="21209" y="20983"/>
                <wp:lineTo x="21209" y="0"/>
                <wp:lineTo x="0" y="0"/>
              </wp:wrapPolygon>
            </wp:wrapTight>
            <wp:docPr id="13784872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87236" name="Picture 1378487236"/>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7235" cy="333375"/>
                    </a:xfrm>
                    <a:prstGeom prst="rect">
                      <a:avLst/>
                    </a:prstGeom>
                  </pic:spPr>
                </pic:pic>
              </a:graphicData>
            </a:graphic>
            <wp14:sizeRelH relativeFrom="margin">
              <wp14:pctWidth>0</wp14:pctWidth>
            </wp14:sizeRelH>
            <wp14:sizeRelV relativeFrom="margin">
              <wp14:pctHeight>0</wp14:pctHeight>
            </wp14:sizeRelV>
          </wp:anchor>
        </w:drawing>
      </w:r>
    </w:p>
    <w:p w14:paraId="570DEF05" w14:textId="10285991" w:rsidR="000A392F" w:rsidRPr="000A392F" w:rsidRDefault="00CA1330" w:rsidP="00CA1330">
      <w:pPr>
        <w:spacing w:line="220" w:lineRule="exact"/>
        <w:rPr>
          <w:rFonts w:ascii="Segoe UI" w:hAnsi="Segoe UI" w:cs="Segoe UI"/>
          <w:sz w:val="22"/>
          <w:szCs w:val="22"/>
        </w:rPr>
      </w:pPr>
      <w:r w:rsidRPr="00B32C89">
        <w:rPr>
          <w:rFonts w:ascii="Calibri" w:hAnsi="Calibri" w:cs="Calibri"/>
          <w:b/>
          <w:bCs/>
          <w:color w:val="376B69"/>
          <w:sz w:val="22"/>
          <w:szCs w:val="22"/>
        </w:rPr>
        <w:t>©</w:t>
      </w:r>
      <w:r w:rsidRPr="00B32C89">
        <w:rPr>
          <w:rFonts w:ascii="Segoe UI" w:hAnsi="Segoe UI" w:cs="Segoe UI"/>
          <w:b/>
          <w:bCs/>
          <w:color w:val="376B69"/>
          <w:sz w:val="22"/>
          <w:szCs w:val="22"/>
        </w:rPr>
        <w:t xml:space="preserve"> 2024 Catalyst Services.</w:t>
      </w:r>
      <w:r w:rsidRPr="00B32C89">
        <w:rPr>
          <w:rFonts w:ascii="Segoe UI" w:hAnsi="Segoe UI" w:cs="Segoe UI"/>
          <w:color w:val="376B69"/>
          <w:sz w:val="22"/>
          <w:szCs w:val="22"/>
        </w:rPr>
        <w:t xml:space="preserve"> </w:t>
      </w:r>
      <w:r>
        <w:rPr>
          <w:rFonts w:ascii="Segoe UI" w:hAnsi="Segoe UI" w:cs="Segoe UI"/>
          <w:sz w:val="22"/>
          <w:szCs w:val="22"/>
        </w:rPr>
        <w:t xml:space="preserve">Permission is granted for a local church to customize and reproduce this material for their own use. </w:t>
      </w:r>
      <w:r w:rsidR="00B32C89">
        <w:rPr>
          <w:rFonts w:ascii="Segoe UI" w:hAnsi="Segoe UI" w:cs="Segoe UI"/>
          <w:sz w:val="22"/>
          <w:szCs w:val="22"/>
        </w:rPr>
        <w:t xml:space="preserve"> /  </w:t>
      </w:r>
      <w:hyperlink r:id="rId7" w:history="1">
        <w:r w:rsidR="00B32C89" w:rsidRPr="00B32C89">
          <w:rPr>
            <w:rStyle w:val="Hyperlink"/>
            <w:rFonts w:ascii="Segoe UI" w:hAnsi="Segoe UI" w:cs="Segoe UI"/>
            <w:sz w:val="22"/>
            <w:szCs w:val="22"/>
          </w:rPr>
          <w:t>CatalystServices.org</w:t>
        </w:r>
      </w:hyperlink>
      <w:r w:rsidR="00B32C89">
        <w:rPr>
          <w:rFonts w:ascii="Segoe UI" w:hAnsi="Segoe UI" w:cs="Segoe UI"/>
          <w:sz w:val="22"/>
          <w:szCs w:val="22"/>
        </w:rPr>
        <w:t xml:space="preserve"> </w:t>
      </w:r>
    </w:p>
    <w:sectPr w:rsidR="000A392F" w:rsidRPr="000A392F" w:rsidSect="009A221E">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F484C"/>
    <w:multiLevelType w:val="hybridMultilevel"/>
    <w:tmpl w:val="C3201440"/>
    <w:lvl w:ilvl="0" w:tplc="3C362FF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44BC"/>
    <w:multiLevelType w:val="hybridMultilevel"/>
    <w:tmpl w:val="7B923172"/>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13C3C18"/>
    <w:multiLevelType w:val="hybridMultilevel"/>
    <w:tmpl w:val="936C3850"/>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8033A10"/>
    <w:multiLevelType w:val="hybridMultilevel"/>
    <w:tmpl w:val="894E1198"/>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87D06FC"/>
    <w:multiLevelType w:val="hybridMultilevel"/>
    <w:tmpl w:val="A9D850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BC5FB9"/>
    <w:multiLevelType w:val="hybridMultilevel"/>
    <w:tmpl w:val="3960A7EC"/>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3B0191E"/>
    <w:multiLevelType w:val="hybridMultilevel"/>
    <w:tmpl w:val="FAB0E77E"/>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5AC0B69"/>
    <w:multiLevelType w:val="hybridMultilevel"/>
    <w:tmpl w:val="C234E2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762A7D"/>
    <w:multiLevelType w:val="hybridMultilevel"/>
    <w:tmpl w:val="75EC7B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031B5E"/>
    <w:multiLevelType w:val="hybridMultilevel"/>
    <w:tmpl w:val="787EE470"/>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B152D88"/>
    <w:multiLevelType w:val="hybridMultilevel"/>
    <w:tmpl w:val="DD4058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08D7E66"/>
    <w:multiLevelType w:val="hybridMultilevel"/>
    <w:tmpl w:val="A7B080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88A62C2"/>
    <w:multiLevelType w:val="hybridMultilevel"/>
    <w:tmpl w:val="00924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A813F03"/>
    <w:multiLevelType w:val="hybridMultilevel"/>
    <w:tmpl w:val="C7186234"/>
    <w:lvl w:ilvl="0" w:tplc="CAB079F0">
      <w:start w:val="1"/>
      <w:numFmt w:val="decimal"/>
      <w:lvlText w:val="%1."/>
      <w:lvlJc w:val="left"/>
      <w:pPr>
        <w:ind w:left="360" w:hanging="360"/>
      </w:pPr>
      <w:rPr>
        <w:b/>
        <w:bCs/>
        <w:color w:val="376B6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00733C2"/>
    <w:multiLevelType w:val="hybridMultilevel"/>
    <w:tmpl w:val="7564EE44"/>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7823ECC"/>
    <w:multiLevelType w:val="hybridMultilevel"/>
    <w:tmpl w:val="B4769A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CA2FAB"/>
    <w:multiLevelType w:val="hybridMultilevel"/>
    <w:tmpl w:val="02083C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E4B0157"/>
    <w:multiLevelType w:val="hybridMultilevel"/>
    <w:tmpl w:val="CBC04482"/>
    <w:lvl w:ilvl="0" w:tplc="04090015">
      <w:start w:val="1"/>
      <w:numFmt w:val="upperLetter"/>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469306D"/>
    <w:multiLevelType w:val="hybridMultilevel"/>
    <w:tmpl w:val="8E560418"/>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53864121">
    <w:abstractNumId w:val="0"/>
  </w:num>
  <w:num w:numId="2" w16cid:durableId="835537316">
    <w:abstractNumId w:val="4"/>
  </w:num>
  <w:num w:numId="3" w16cid:durableId="288971786">
    <w:abstractNumId w:val="8"/>
  </w:num>
  <w:num w:numId="4" w16cid:durableId="390933572">
    <w:abstractNumId w:val="10"/>
  </w:num>
  <w:num w:numId="5" w16cid:durableId="1185022344">
    <w:abstractNumId w:val="15"/>
  </w:num>
  <w:num w:numId="6" w16cid:durableId="1647854031">
    <w:abstractNumId w:val="11"/>
  </w:num>
  <w:num w:numId="7" w16cid:durableId="982733605">
    <w:abstractNumId w:val="16"/>
  </w:num>
  <w:num w:numId="8" w16cid:durableId="584850072">
    <w:abstractNumId w:val="12"/>
  </w:num>
  <w:num w:numId="9" w16cid:durableId="1253398108">
    <w:abstractNumId w:val="7"/>
  </w:num>
  <w:num w:numId="10" w16cid:durableId="494077730">
    <w:abstractNumId w:val="13"/>
  </w:num>
  <w:num w:numId="11" w16cid:durableId="85931964">
    <w:abstractNumId w:val="17"/>
  </w:num>
  <w:num w:numId="12" w16cid:durableId="720205630">
    <w:abstractNumId w:val="2"/>
  </w:num>
  <w:num w:numId="13" w16cid:durableId="2052529701">
    <w:abstractNumId w:val="5"/>
  </w:num>
  <w:num w:numId="14" w16cid:durableId="328872650">
    <w:abstractNumId w:val="9"/>
  </w:num>
  <w:num w:numId="15" w16cid:durableId="1351448418">
    <w:abstractNumId w:val="14"/>
  </w:num>
  <w:num w:numId="16" w16cid:durableId="1515340710">
    <w:abstractNumId w:val="6"/>
  </w:num>
  <w:num w:numId="17" w16cid:durableId="333532847">
    <w:abstractNumId w:val="18"/>
  </w:num>
  <w:num w:numId="18" w16cid:durableId="705445262">
    <w:abstractNumId w:val="1"/>
  </w:num>
  <w:num w:numId="19" w16cid:durableId="1133214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EC"/>
    <w:rsid w:val="000A392F"/>
    <w:rsid w:val="000C1828"/>
    <w:rsid w:val="00212818"/>
    <w:rsid w:val="002D6749"/>
    <w:rsid w:val="004F22AA"/>
    <w:rsid w:val="00604D0E"/>
    <w:rsid w:val="00852F5D"/>
    <w:rsid w:val="009A221E"/>
    <w:rsid w:val="009A4F5F"/>
    <w:rsid w:val="00B32C89"/>
    <w:rsid w:val="00C02E0B"/>
    <w:rsid w:val="00CA1330"/>
    <w:rsid w:val="00DA4DE3"/>
    <w:rsid w:val="00E369EC"/>
    <w:rsid w:val="00F8596E"/>
    <w:rsid w:val="00FD1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BFB51"/>
  <w15:chartTrackingRefBased/>
  <w15:docId w15:val="{B4A7C6E5-8B61-4D2A-A9C0-655F7C629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392F"/>
    <w:pPr>
      <w:spacing w:after="0" w:line="240" w:lineRule="auto"/>
    </w:pPr>
    <w:rPr>
      <w:rFonts w:ascii="Times New Roman" w:eastAsia="Times New Roman" w:hAnsi="Times New Roman" w:cs="Times New Roman"/>
      <w:color w:val="000000"/>
      <w:kern w:val="0"/>
      <w:sz w:val="24"/>
      <w:szCs w:val="24"/>
      <w14:ligatures w14:val="none"/>
    </w:rPr>
  </w:style>
  <w:style w:type="paragraph" w:styleId="Heading1">
    <w:name w:val="heading 1"/>
    <w:basedOn w:val="Normal"/>
    <w:next w:val="Normal"/>
    <w:link w:val="Heading1Char"/>
    <w:uiPriority w:val="9"/>
    <w:qFormat/>
    <w:rsid w:val="00E36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6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9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9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9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9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9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9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9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6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9EC"/>
    <w:rPr>
      <w:rFonts w:eastAsiaTheme="majorEastAsia" w:cstheme="majorBidi"/>
      <w:color w:val="272727" w:themeColor="text1" w:themeTint="D8"/>
    </w:rPr>
  </w:style>
  <w:style w:type="paragraph" w:styleId="Title">
    <w:name w:val="Title"/>
    <w:basedOn w:val="Normal"/>
    <w:next w:val="Normal"/>
    <w:link w:val="TitleChar"/>
    <w:uiPriority w:val="10"/>
    <w:qFormat/>
    <w:rsid w:val="00E369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9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9EC"/>
    <w:pPr>
      <w:spacing w:before="160"/>
      <w:jc w:val="center"/>
    </w:pPr>
    <w:rPr>
      <w:i/>
      <w:iCs/>
      <w:color w:val="404040" w:themeColor="text1" w:themeTint="BF"/>
    </w:rPr>
  </w:style>
  <w:style w:type="character" w:customStyle="1" w:styleId="QuoteChar">
    <w:name w:val="Quote Char"/>
    <w:basedOn w:val="DefaultParagraphFont"/>
    <w:link w:val="Quote"/>
    <w:uiPriority w:val="29"/>
    <w:rsid w:val="00E369EC"/>
    <w:rPr>
      <w:i/>
      <w:iCs/>
      <w:color w:val="404040" w:themeColor="text1" w:themeTint="BF"/>
    </w:rPr>
  </w:style>
  <w:style w:type="paragraph" w:styleId="ListParagraph">
    <w:name w:val="List Paragraph"/>
    <w:basedOn w:val="Normal"/>
    <w:uiPriority w:val="34"/>
    <w:qFormat/>
    <w:rsid w:val="00E369EC"/>
    <w:pPr>
      <w:ind w:left="720"/>
      <w:contextualSpacing/>
    </w:pPr>
  </w:style>
  <w:style w:type="character" w:styleId="IntenseEmphasis">
    <w:name w:val="Intense Emphasis"/>
    <w:basedOn w:val="DefaultParagraphFont"/>
    <w:uiPriority w:val="21"/>
    <w:qFormat/>
    <w:rsid w:val="00E369EC"/>
    <w:rPr>
      <w:i/>
      <w:iCs/>
      <w:color w:val="0F4761" w:themeColor="accent1" w:themeShade="BF"/>
    </w:rPr>
  </w:style>
  <w:style w:type="paragraph" w:styleId="IntenseQuote">
    <w:name w:val="Intense Quote"/>
    <w:basedOn w:val="Normal"/>
    <w:next w:val="Normal"/>
    <w:link w:val="IntenseQuoteChar"/>
    <w:uiPriority w:val="30"/>
    <w:qFormat/>
    <w:rsid w:val="00E36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9EC"/>
    <w:rPr>
      <w:i/>
      <w:iCs/>
      <w:color w:val="0F4761" w:themeColor="accent1" w:themeShade="BF"/>
    </w:rPr>
  </w:style>
  <w:style w:type="character" w:styleId="IntenseReference">
    <w:name w:val="Intense Reference"/>
    <w:basedOn w:val="DefaultParagraphFont"/>
    <w:uiPriority w:val="32"/>
    <w:qFormat/>
    <w:rsid w:val="00E369EC"/>
    <w:rPr>
      <w:b/>
      <w:bCs/>
      <w:smallCaps/>
      <w:color w:val="0F4761" w:themeColor="accent1" w:themeShade="BF"/>
      <w:spacing w:val="5"/>
    </w:rPr>
  </w:style>
  <w:style w:type="character" w:styleId="Hyperlink">
    <w:name w:val="Hyperlink"/>
    <w:basedOn w:val="DefaultParagraphFont"/>
    <w:uiPriority w:val="99"/>
    <w:unhideWhenUsed/>
    <w:rsid w:val="000A392F"/>
    <w:rPr>
      <w:color w:val="467886" w:themeColor="hyperlink"/>
      <w:u w:val="single"/>
    </w:rPr>
  </w:style>
  <w:style w:type="character" w:styleId="CommentReference">
    <w:name w:val="annotation reference"/>
    <w:basedOn w:val="DefaultParagraphFont"/>
    <w:uiPriority w:val="99"/>
    <w:semiHidden/>
    <w:unhideWhenUsed/>
    <w:rsid w:val="000A392F"/>
    <w:rPr>
      <w:sz w:val="16"/>
      <w:szCs w:val="16"/>
    </w:rPr>
  </w:style>
  <w:style w:type="paragraph" w:styleId="CommentText">
    <w:name w:val="annotation text"/>
    <w:basedOn w:val="Normal"/>
    <w:link w:val="CommentTextChar"/>
    <w:uiPriority w:val="99"/>
    <w:unhideWhenUsed/>
    <w:rsid w:val="000A392F"/>
    <w:rPr>
      <w:sz w:val="20"/>
      <w:szCs w:val="20"/>
    </w:rPr>
  </w:style>
  <w:style w:type="character" w:customStyle="1" w:styleId="CommentTextChar">
    <w:name w:val="Comment Text Char"/>
    <w:basedOn w:val="DefaultParagraphFont"/>
    <w:link w:val="CommentText"/>
    <w:uiPriority w:val="99"/>
    <w:rsid w:val="000A392F"/>
    <w:rPr>
      <w:rFonts w:ascii="Times New Roman" w:eastAsia="Times New Roman" w:hAnsi="Times New Roman" w:cs="Times New Roman"/>
      <w:color w:val="000000"/>
      <w:kern w:val="0"/>
      <w:sz w:val="20"/>
      <w:szCs w:val="20"/>
      <w14:ligatures w14:val="none"/>
    </w:rPr>
  </w:style>
  <w:style w:type="character" w:styleId="UnresolvedMention">
    <w:name w:val="Unresolved Mention"/>
    <w:basedOn w:val="DefaultParagraphFont"/>
    <w:uiPriority w:val="99"/>
    <w:semiHidden/>
    <w:unhideWhenUsed/>
    <w:rsid w:val="00B32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talystservice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honorshame.com/types-honor-shame-cultur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Livingood</dc:creator>
  <cp:keywords/>
  <dc:description/>
  <cp:lastModifiedBy>Ellen Livingood</cp:lastModifiedBy>
  <cp:revision>4</cp:revision>
  <cp:lastPrinted>2024-02-28T17:47:00Z</cp:lastPrinted>
  <dcterms:created xsi:type="dcterms:W3CDTF">2024-02-28T17:47:00Z</dcterms:created>
  <dcterms:modified xsi:type="dcterms:W3CDTF">2024-02-29T14:03:00Z</dcterms:modified>
</cp:coreProperties>
</file>